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C4" w:rsidRPr="00BD4018" w:rsidRDefault="000F41C4" w:rsidP="00BD4018">
      <w:pPr>
        <w:spacing w:after="0"/>
        <w:jc w:val="center"/>
        <w:rPr>
          <w:rFonts w:ascii="Arial" w:eastAsia="Cambria" w:hAnsi="Arial" w:cs="Arial"/>
          <w:b/>
          <w:color w:val="212121"/>
          <w:sz w:val="36"/>
          <w:lang w:val="en-US" w:eastAsia="bg-BG" w:bidi="bg-BG"/>
        </w:rPr>
      </w:pPr>
      <w:r w:rsidRPr="00BD4018">
        <w:rPr>
          <w:rFonts w:ascii="Arial" w:eastAsia="Cambria" w:hAnsi="Arial" w:cs="Arial"/>
          <w:b/>
          <w:color w:val="212121"/>
          <w:sz w:val="36"/>
          <w:lang w:eastAsia="bg-BG" w:bidi="bg-BG"/>
        </w:rPr>
        <w:t>Регата “FAIR PLAY CUP 202</w:t>
      </w:r>
      <w:r w:rsidR="0060739C">
        <w:rPr>
          <w:rFonts w:ascii="Arial" w:eastAsia="Cambria" w:hAnsi="Arial" w:cs="Arial"/>
          <w:b/>
          <w:color w:val="212121"/>
          <w:sz w:val="36"/>
          <w:lang w:val="en-US" w:eastAsia="bg-BG" w:bidi="bg-BG"/>
        </w:rPr>
        <w:t>1</w:t>
      </w:r>
      <w:r w:rsidRPr="00BD4018">
        <w:rPr>
          <w:rFonts w:ascii="Arial" w:eastAsia="Cambria" w:hAnsi="Arial" w:cs="Arial"/>
          <w:b/>
          <w:color w:val="212121"/>
          <w:sz w:val="36"/>
          <w:lang w:eastAsia="bg-BG" w:bidi="bg-BG"/>
        </w:rPr>
        <w:t>”</w:t>
      </w:r>
    </w:p>
    <w:p w:rsidR="0078774B" w:rsidRPr="0060739C" w:rsidRDefault="0078774B" w:rsidP="00BD4018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Arial" w:eastAsia="Cambria" w:hAnsi="Arial" w:cs="Arial"/>
          <w:b/>
          <w:sz w:val="28"/>
          <w:lang w:val="en-US" w:eastAsia="bg-BG" w:bidi="bg-BG"/>
        </w:rPr>
      </w:pPr>
      <w:r w:rsidRPr="00BD4018">
        <w:rPr>
          <w:rFonts w:ascii="Arial" w:eastAsia="Cambria" w:hAnsi="Arial" w:cs="Arial"/>
          <w:b/>
          <w:sz w:val="28"/>
          <w:lang w:eastAsia="bg-BG" w:bidi="bg-BG"/>
        </w:rPr>
        <w:t>2</w:t>
      </w:r>
      <w:r w:rsidR="0060739C">
        <w:rPr>
          <w:rFonts w:ascii="Arial" w:eastAsia="Cambria" w:hAnsi="Arial" w:cs="Arial"/>
          <w:b/>
          <w:sz w:val="28"/>
          <w:lang w:val="en-US" w:eastAsia="bg-BG" w:bidi="bg-BG"/>
        </w:rPr>
        <w:t>4</w:t>
      </w:r>
      <w:r w:rsidRPr="00BD4018">
        <w:rPr>
          <w:rFonts w:ascii="Arial" w:eastAsia="Cambria" w:hAnsi="Arial" w:cs="Arial"/>
          <w:b/>
          <w:sz w:val="28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b/>
          <w:position w:val="7"/>
          <w:sz w:val="18"/>
          <w:lang w:eastAsia="bg-BG" w:bidi="bg-BG"/>
        </w:rPr>
        <w:t xml:space="preserve">ти  </w:t>
      </w:r>
      <w:r w:rsidRPr="00BD4018">
        <w:rPr>
          <w:rFonts w:ascii="Arial" w:eastAsia="Cambria" w:hAnsi="Arial" w:cs="Arial"/>
          <w:b/>
          <w:sz w:val="28"/>
          <w:lang w:eastAsia="bg-BG" w:bidi="bg-BG"/>
        </w:rPr>
        <w:t>– 2</w:t>
      </w:r>
      <w:r w:rsidR="0060739C">
        <w:rPr>
          <w:rFonts w:ascii="Arial" w:eastAsia="Cambria" w:hAnsi="Arial" w:cs="Arial"/>
          <w:b/>
          <w:sz w:val="28"/>
          <w:lang w:val="en-US" w:eastAsia="bg-BG" w:bidi="bg-BG"/>
        </w:rPr>
        <w:t>5</w:t>
      </w:r>
      <w:r w:rsidRPr="00BD4018">
        <w:rPr>
          <w:rFonts w:ascii="Arial" w:eastAsia="Cambria" w:hAnsi="Arial" w:cs="Arial"/>
          <w:b/>
          <w:position w:val="7"/>
          <w:sz w:val="18"/>
          <w:lang w:eastAsia="bg-BG" w:bidi="bg-BG"/>
        </w:rPr>
        <w:t xml:space="preserve">ти  </w:t>
      </w:r>
      <w:r w:rsidRPr="00BD4018">
        <w:rPr>
          <w:rFonts w:ascii="Arial" w:eastAsia="Cambria" w:hAnsi="Arial" w:cs="Arial"/>
          <w:b/>
          <w:sz w:val="28"/>
          <w:lang w:eastAsia="bg-BG" w:bidi="bg-BG"/>
        </w:rPr>
        <w:t>юли 202</w:t>
      </w:r>
      <w:r w:rsidR="0060739C">
        <w:rPr>
          <w:rFonts w:ascii="Arial" w:eastAsia="Cambria" w:hAnsi="Arial" w:cs="Arial"/>
          <w:b/>
          <w:sz w:val="28"/>
          <w:lang w:val="en-US" w:eastAsia="bg-BG" w:bidi="bg-BG"/>
        </w:rPr>
        <w:t>1</w:t>
      </w:r>
    </w:p>
    <w:p w:rsidR="0078774B" w:rsidRPr="00BD4018" w:rsidRDefault="0078774B" w:rsidP="0078774B">
      <w:pPr>
        <w:widowControl w:val="0"/>
        <w:autoSpaceDE w:val="0"/>
        <w:autoSpaceDN w:val="0"/>
        <w:spacing w:before="263" w:after="0" w:line="240" w:lineRule="auto"/>
        <w:ind w:right="1"/>
        <w:jc w:val="center"/>
        <w:rPr>
          <w:rFonts w:ascii="Arial" w:eastAsia="Cambria" w:hAnsi="Arial" w:cs="Arial"/>
          <w:b/>
          <w:sz w:val="28"/>
          <w:lang w:val="en-US" w:eastAsia="bg-BG" w:bidi="bg-BG"/>
        </w:rPr>
      </w:pPr>
    </w:p>
    <w:p w:rsidR="0060739C" w:rsidRDefault="0078774B" w:rsidP="00787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BD4018">
        <w:rPr>
          <w:rFonts w:ascii="Arial" w:eastAsia="Times New Roman" w:hAnsi="Arial" w:cs="Arial"/>
          <w:b/>
          <w:sz w:val="28"/>
          <w:szCs w:val="28"/>
        </w:rPr>
        <w:t xml:space="preserve">Организатори: </w:t>
      </w:r>
      <w:r w:rsidR="0060739C" w:rsidRPr="0060739C">
        <w:rPr>
          <w:rFonts w:ascii="Arial" w:eastAsia="Times New Roman" w:hAnsi="Arial" w:cs="Arial"/>
          <w:b/>
          <w:sz w:val="28"/>
          <w:szCs w:val="28"/>
        </w:rPr>
        <w:t>Nipo Furniture и Black Sea Yacht</w:t>
      </w:r>
      <w:r w:rsidRPr="00BD4018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78774B" w:rsidRPr="00BD4018" w:rsidRDefault="0078774B" w:rsidP="00787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D4018">
        <w:rPr>
          <w:rFonts w:ascii="Arial" w:eastAsia="Times New Roman" w:hAnsi="Arial" w:cs="Arial"/>
          <w:b/>
          <w:sz w:val="28"/>
          <w:szCs w:val="28"/>
        </w:rPr>
        <w:t>с подкре</w:t>
      </w:r>
      <w:r w:rsidR="00A65292">
        <w:rPr>
          <w:rFonts w:ascii="Arial" w:eastAsia="Times New Roman" w:hAnsi="Arial" w:cs="Arial"/>
          <w:b/>
          <w:sz w:val="28"/>
          <w:szCs w:val="28"/>
        </w:rPr>
        <w:t>пата на Варненските Ветроходни К</w:t>
      </w:r>
      <w:r w:rsidRPr="00BD4018">
        <w:rPr>
          <w:rFonts w:ascii="Arial" w:eastAsia="Times New Roman" w:hAnsi="Arial" w:cs="Arial"/>
          <w:b/>
          <w:sz w:val="28"/>
          <w:szCs w:val="28"/>
        </w:rPr>
        <w:t>убове.</w:t>
      </w:r>
    </w:p>
    <w:p w:rsidR="0078774B" w:rsidRPr="00BD4018" w:rsidRDefault="0078774B" w:rsidP="00787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8774B" w:rsidRPr="00D328C5" w:rsidRDefault="00D328C5" w:rsidP="0078774B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0"/>
        </w:rPr>
      </w:pPr>
      <w:r w:rsidRPr="00D328C5">
        <w:rPr>
          <w:rFonts w:ascii="Arial" w:eastAsia="Times New Roman" w:hAnsi="Arial" w:cs="Arial"/>
          <w:b/>
          <w:sz w:val="44"/>
          <w:szCs w:val="20"/>
        </w:rPr>
        <w:t>СЪСТЕЗАТЕЛНИ ИНСТРУКЦИИ</w:t>
      </w:r>
    </w:p>
    <w:p w:rsidR="0078774B" w:rsidRPr="00BD4018" w:rsidRDefault="0078774B" w:rsidP="007877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</w:p>
    <w:p w:rsidR="0078774B" w:rsidRPr="00BD4018" w:rsidRDefault="0078774B" w:rsidP="0078774B">
      <w:pPr>
        <w:spacing w:before="180" w:after="60" w:line="240" w:lineRule="auto"/>
        <w:ind w:left="709" w:hanging="709"/>
        <w:jc w:val="both"/>
        <w:rPr>
          <w:rFonts w:ascii="Arial" w:eastAsia="Times New Roman" w:hAnsi="Arial" w:cs="Arial"/>
          <w:i/>
          <w:iCs/>
          <w:sz w:val="24"/>
          <w:szCs w:val="20"/>
        </w:rPr>
      </w:pPr>
      <w:r w:rsidRPr="00BD4018">
        <w:rPr>
          <w:rFonts w:ascii="Arial" w:eastAsia="Times New Roman" w:hAnsi="Arial" w:cs="Arial"/>
          <w:b/>
          <w:bCs/>
          <w:sz w:val="24"/>
          <w:szCs w:val="20"/>
        </w:rPr>
        <w:t xml:space="preserve">[DP] </w:t>
      </w:r>
      <w:r w:rsidRPr="00BD4018">
        <w:rPr>
          <w:rFonts w:ascii="Arial" w:eastAsia="Times New Roman" w:hAnsi="Arial" w:cs="Arial"/>
          <w:i/>
          <w:iCs/>
          <w:sz w:val="24"/>
          <w:szCs w:val="20"/>
        </w:rPr>
        <w:t>означава правило, за което наказанието е по преценка на Протестната комисия и би могло да бъде по-малко от дисквалификация.</w:t>
      </w:r>
    </w:p>
    <w:p w:rsidR="0078774B" w:rsidRPr="00BD4018" w:rsidRDefault="0078774B" w:rsidP="0078774B">
      <w:pPr>
        <w:spacing w:before="180" w:after="6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ПРАВИЛА</w:t>
      </w:r>
    </w:p>
    <w:p w:rsidR="0078774B" w:rsidRPr="00BD4018" w:rsidRDefault="0078774B" w:rsidP="0030663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1.1</w:t>
      </w:r>
      <w:r w:rsidRPr="00BD4018">
        <w:rPr>
          <w:rFonts w:ascii="Arial" w:eastAsia="Times New Roman" w:hAnsi="Arial" w:cs="Arial"/>
          <w:sz w:val="24"/>
          <w:szCs w:val="24"/>
        </w:rPr>
        <w:tab/>
        <w:t>Регатата ще се ръководи от правилата, както са дефинирани в Състезателните правила по ветроходство (СПВ) (20</w:t>
      </w:r>
      <w:r w:rsidR="00D328C5">
        <w:rPr>
          <w:rFonts w:ascii="Arial" w:eastAsia="Times New Roman" w:hAnsi="Arial" w:cs="Arial"/>
          <w:sz w:val="24"/>
          <w:szCs w:val="24"/>
        </w:rPr>
        <w:t>21</w:t>
      </w:r>
      <w:r w:rsidRPr="00BD4018">
        <w:rPr>
          <w:rFonts w:ascii="Arial" w:eastAsia="Times New Roman" w:hAnsi="Arial" w:cs="Arial"/>
          <w:sz w:val="24"/>
          <w:szCs w:val="24"/>
        </w:rPr>
        <w:t>-202</w:t>
      </w:r>
      <w:r w:rsidR="00D328C5">
        <w:rPr>
          <w:rFonts w:ascii="Arial" w:eastAsia="Times New Roman" w:hAnsi="Arial" w:cs="Arial"/>
          <w:sz w:val="24"/>
          <w:szCs w:val="24"/>
        </w:rPr>
        <w:t>1</w:t>
      </w:r>
      <w:r w:rsidRPr="00BD4018">
        <w:rPr>
          <w:rFonts w:ascii="Arial" w:eastAsia="Times New Roman" w:hAnsi="Arial" w:cs="Arial"/>
          <w:sz w:val="24"/>
          <w:szCs w:val="24"/>
        </w:rPr>
        <w:t>).</w:t>
      </w:r>
    </w:p>
    <w:p w:rsidR="0078774B" w:rsidRPr="00BD4018" w:rsidRDefault="0078774B" w:rsidP="0030663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1.2</w:t>
      </w:r>
      <w:r w:rsidRPr="00BD4018">
        <w:rPr>
          <w:rFonts w:ascii="Arial" w:eastAsia="Times New Roman" w:hAnsi="Arial" w:cs="Arial"/>
          <w:sz w:val="24"/>
          <w:szCs w:val="24"/>
        </w:rPr>
        <w:tab/>
        <w:t>Ще се прилагат също и следните правила:</w:t>
      </w:r>
    </w:p>
    <w:p w:rsidR="0078774B" w:rsidRPr="00BD4018" w:rsidRDefault="0078774B" w:rsidP="0030663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–</w:t>
      </w:r>
      <w:r w:rsidRPr="00BD4018">
        <w:rPr>
          <w:rFonts w:ascii="Arial" w:eastAsia="Times New Roman" w:hAnsi="Arial" w:cs="Arial"/>
          <w:sz w:val="24"/>
          <w:szCs w:val="24"/>
        </w:rPr>
        <w:tab/>
        <w:t xml:space="preserve"> Специалните правила на Световно ветроходство за състезания в открито море (OSR  – Appendix B – Inshore races)</w:t>
      </w:r>
      <w:r w:rsidR="000D73DF">
        <w:rPr>
          <w:rFonts w:ascii="Arial" w:eastAsia="Times New Roman" w:hAnsi="Arial" w:cs="Arial"/>
          <w:sz w:val="24"/>
          <w:szCs w:val="24"/>
          <w:lang w:val="en-US"/>
        </w:rPr>
        <w:t xml:space="preserve"> – </w:t>
      </w:r>
      <w:r w:rsidR="000D73DF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0D73DF" w:rsidRPr="001035BC">
        <w:rPr>
          <w:rFonts w:ascii="Arial" w:eastAsia="Times New Roman" w:hAnsi="Arial" w:cs="Arial"/>
          <w:sz w:val="24"/>
          <w:szCs w:val="24"/>
        </w:rPr>
        <w:t>1</w:t>
      </w:r>
      <w:r w:rsidRPr="001035BC">
        <w:rPr>
          <w:rFonts w:ascii="Arial" w:eastAsia="Times New Roman" w:hAnsi="Arial" w:cs="Arial"/>
          <w:sz w:val="24"/>
          <w:szCs w:val="24"/>
        </w:rPr>
        <w:t>.</w:t>
      </w:r>
    </w:p>
    <w:p w:rsidR="0078774B" w:rsidRPr="00BD4018" w:rsidRDefault="0078774B" w:rsidP="0030663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–</w:t>
      </w:r>
      <w:r w:rsidRPr="00BD4018">
        <w:rPr>
          <w:rFonts w:ascii="Arial" w:eastAsia="Times New Roman" w:hAnsi="Arial" w:cs="Arial"/>
          <w:sz w:val="24"/>
          <w:szCs w:val="24"/>
        </w:rPr>
        <w:tab/>
        <w:t>Международните правила за предпазване от сблъскване на море (МППСМ).</w:t>
      </w:r>
    </w:p>
    <w:p w:rsidR="0078774B" w:rsidRPr="00BD4018" w:rsidRDefault="0078774B" w:rsidP="0030663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 xml:space="preserve">– </w:t>
      </w:r>
      <w:r w:rsidRPr="00BD4018">
        <w:rPr>
          <w:rFonts w:ascii="Arial" w:eastAsia="Times New Roman" w:hAnsi="Arial" w:cs="Arial"/>
          <w:sz w:val="24"/>
          <w:szCs w:val="24"/>
        </w:rPr>
        <w:tab/>
        <w:t>Правилата на ORC 202</w:t>
      </w:r>
      <w:r w:rsidR="00D328C5">
        <w:rPr>
          <w:rFonts w:ascii="Arial" w:eastAsia="Times New Roman" w:hAnsi="Arial" w:cs="Arial"/>
          <w:sz w:val="24"/>
          <w:szCs w:val="24"/>
        </w:rPr>
        <w:t>1</w:t>
      </w:r>
      <w:r w:rsidRPr="00BD4018">
        <w:rPr>
          <w:rFonts w:ascii="Arial" w:eastAsia="Times New Roman" w:hAnsi="Arial" w:cs="Arial"/>
          <w:sz w:val="24"/>
          <w:szCs w:val="24"/>
        </w:rPr>
        <w:t xml:space="preserve"> и IRC 202</w:t>
      </w:r>
      <w:r w:rsidR="00D328C5">
        <w:rPr>
          <w:rFonts w:ascii="Arial" w:eastAsia="Times New Roman" w:hAnsi="Arial" w:cs="Arial"/>
          <w:sz w:val="24"/>
          <w:szCs w:val="24"/>
        </w:rPr>
        <w:t>1</w:t>
      </w:r>
      <w:r w:rsidRPr="00BD4018">
        <w:rPr>
          <w:rFonts w:ascii="Arial" w:eastAsia="Times New Roman" w:hAnsi="Arial" w:cs="Arial"/>
          <w:sz w:val="24"/>
          <w:szCs w:val="24"/>
        </w:rPr>
        <w:t>.</w:t>
      </w:r>
    </w:p>
    <w:p w:rsidR="0078774B" w:rsidRPr="00BD4018" w:rsidRDefault="0078774B" w:rsidP="0030663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1.3</w:t>
      </w:r>
      <w:r w:rsidRPr="00BD4018">
        <w:rPr>
          <w:rFonts w:ascii="Arial" w:eastAsia="Times New Roman" w:hAnsi="Arial" w:cs="Arial"/>
          <w:sz w:val="24"/>
          <w:szCs w:val="24"/>
        </w:rPr>
        <w:tab/>
        <w:t>Официалният език на регатата е Българския език.</w:t>
      </w:r>
    </w:p>
    <w:p w:rsidR="0078774B" w:rsidRPr="00BD4018" w:rsidRDefault="0078774B" w:rsidP="0030663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1.4</w:t>
      </w:r>
      <w:r w:rsidRPr="00BD4018">
        <w:rPr>
          <w:rFonts w:ascii="Arial" w:eastAsia="Times New Roman" w:hAnsi="Arial" w:cs="Arial"/>
          <w:sz w:val="24"/>
          <w:szCs w:val="24"/>
        </w:rPr>
        <w:tab/>
        <w:t>Когато състезаващите се лодки срещат съдове, които не се състезават, правилата от Част 2 на СПВ се заменя с Част В на МППСМ.</w:t>
      </w:r>
    </w:p>
    <w:p w:rsidR="0078774B" w:rsidRPr="00BD4018" w:rsidRDefault="0078774B" w:rsidP="0030663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4018">
        <w:rPr>
          <w:rFonts w:ascii="Arial" w:eastAsia="Times New Roman" w:hAnsi="Arial" w:cs="Arial"/>
          <w:sz w:val="24"/>
          <w:szCs w:val="24"/>
        </w:rPr>
        <w:t>1.5</w:t>
      </w:r>
      <w:r w:rsidRPr="00BD4018">
        <w:rPr>
          <w:rFonts w:ascii="Arial" w:eastAsia="Times New Roman" w:hAnsi="Arial" w:cs="Arial"/>
          <w:sz w:val="24"/>
          <w:szCs w:val="24"/>
        </w:rPr>
        <w:tab/>
        <w:t xml:space="preserve">В случай на противоречие между </w:t>
      </w:r>
      <w:r w:rsidR="006F288B">
        <w:rPr>
          <w:rFonts w:ascii="Arial" w:eastAsia="Times New Roman" w:hAnsi="Arial" w:cs="Arial"/>
          <w:sz w:val="24"/>
          <w:szCs w:val="24"/>
        </w:rPr>
        <w:t>Обявата</w:t>
      </w:r>
      <w:r w:rsidRPr="00BD4018">
        <w:rPr>
          <w:rFonts w:ascii="Arial" w:eastAsia="Times New Roman" w:hAnsi="Arial" w:cs="Arial"/>
          <w:sz w:val="24"/>
          <w:szCs w:val="24"/>
        </w:rPr>
        <w:t xml:space="preserve"> за регатата и </w:t>
      </w:r>
      <w:r w:rsidR="006F288B">
        <w:rPr>
          <w:rFonts w:ascii="Arial" w:eastAsia="Times New Roman" w:hAnsi="Arial" w:cs="Arial"/>
          <w:sz w:val="24"/>
          <w:szCs w:val="24"/>
        </w:rPr>
        <w:t>Състезателните Инструкции (СИ)</w:t>
      </w:r>
      <w:r w:rsidRPr="00BD4018">
        <w:rPr>
          <w:rFonts w:ascii="Arial" w:eastAsia="Times New Roman" w:hAnsi="Arial" w:cs="Arial"/>
          <w:sz w:val="24"/>
          <w:szCs w:val="24"/>
        </w:rPr>
        <w:t>, ще се налага</w:t>
      </w:r>
      <w:r w:rsidR="006F288B">
        <w:rPr>
          <w:rFonts w:ascii="Arial" w:eastAsia="Times New Roman" w:hAnsi="Arial" w:cs="Arial"/>
          <w:sz w:val="24"/>
          <w:szCs w:val="24"/>
        </w:rPr>
        <w:t>т</w:t>
      </w:r>
      <w:r w:rsidRPr="00BD4018">
        <w:rPr>
          <w:rFonts w:ascii="Arial" w:eastAsia="Times New Roman" w:hAnsi="Arial" w:cs="Arial"/>
          <w:sz w:val="24"/>
          <w:szCs w:val="24"/>
        </w:rPr>
        <w:t xml:space="preserve"> </w:t>
      </w:r>
      <w:r w:rsidR="006F288B">
        <w:rPr>
          <w:rFonts w:ascii="Arial" w:eastAsia="Times New Roman" w:hAnsi="Arial" w:cs="Arial"/>
          <w:sz w:val="24"/>
          <w:szCs w:val="24"/>
        </w:rPr>
        <w:t>СИ</w:t>
      </w:r>
      <w:r w:rsidRPr="00BD4018">
        <w:rPr>
          <w:rFonts w:ascii="Arial" w:eastAsia="Times New Roman" w:hAnsi="Arial" w:cs="Arial"/>
          <w:sz w:val="24"/>
          <w:szCs w:val="24"/>
        </w:rPr>
        <w:t>. Това изменя СПВ 63.7.</w:t>
      </w:r>
    </w:p>
    <w:p w:rsidR="0030663E" w:rsidRPr="00BD4018" w:rsidRDefault="0030663E" w:rsidP="0030663E">
      <w:pPr>
        <w:tabs>
          <w:tab w:val="left" w:pos="142"/>
        </w:tabs>
        <w:suppressAutoHyphens/>
        <w:spacing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СЪОБЩЕНИЯ ЗА СЪСТЕЗАТЕЛИТЕ</w:t>
      </w:r>
    </w:p>
    <w:p w:rsidR="00D328C5" w:rsidRDefault="0030663E" w:rsidP="00D328C5">
      <w:pPr>
        <w:suppressAutoHyphens/>
        <w:spacing w:after="0" w:line="240" w:lineRule="auto"/>
        <w:ind w:left="709" w:right="-2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 xml:space="preserve">Съобщенията за състезателите ще бъдат поставяни на </w:t>
      </w:r>
      <w:r w:rsidRPr="00BD4018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BD4018">
        <w:rPr>
          <w:rFonts w:ascii="Arial" w:eastAsia="Times New Roman" w:hAnsi="Arial" w:cs="Arial"/>
          <w:sz w:val="24"/>
          <w:szCs w:val="24"/>
        </w:rPr>
        <w:t>абло за съобщения, което ще се намира пред Регатния офис, разположен в яхт-клуб Капитан Георги Георгиев Порт Варна. Съобщенията ще бъдат публикувани също и в</w:t>
      </w:r>
      <w:r w:rsidR="00D328C5">
        <w:rPr>
          <w:rFonts w:ascii="Arial" w:eastAsia="Times New Roman" w:hAnsi="Arial" w:cs="Arial"/>
          <w:sz w:val="24"/>
          <w:szCs w:val="24"/>
        </w:rPr>
        <w:t>ъв</w:t>
      </w:r>
      <w:r w:rsidRPr="00BD4018">
        <w:rPr>
          <w:rFonts w:ascii="Arial" w:eastAsia="Times New Roman" w:hAnsi="Arial" w:cs="Arial"/>
          <w:sz w:val="24"/>
          <w:szCs w:val="24"/>
        </w:rPr>
        <w:t xml:space="preserve"> </w:t>
      </w:r>
      <w:r w:rsidRPr="00BD4018">
        <w:rPr>
          <w:rFonts w:ascii="Arial" w:eastAsia="Times New Roman" w:hAnsi="Arial" w:cs="Arial"/>
          <w:sz w:val="24"/>
          <w:szCs w:val="24"/>
          <w:lang w:val="en-US"/>
        </w:rPr>
        <w:t xml:space="preserve">Viber :  </w:t>
      </w:r>
    </w:p>
    <w:p w:rsidR="0030663E" w:rsidRPr="00D328C5" w:rsidRDefault="00D328C5" w:rsidP="0030663E">
      <w:pPr>
        <w:suppressAutoHyphens/>
        <w:spacing w:after="120" w:line="240" w:lineRule="auto"/>
        <w:ind w:left="709" w:right="-2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28C5">
        <w:rPr>
          <w:rFonts w:ascii="Arial" w:eastAsia="Times New Roman" w:hAnsi="Arial" w:cs="Arial"/>
          <w:b/>
          <w:sz w:val="24"/>
          <w:szCs w:val="24"/>
        </w:rPr>
        <w:t>Регати — Дискусии</w:t>
      </w:r>
      <w:r w:rsidR="0030663E" w:rsidRPr="00D328C5">
        <w:rPr>
          <w:rFonts w:ascii="Arial" w:eastAsia="Times New Roman" w:hAnsi="Arial" w:cs="Arial"/>
          <w:b/>
          <w:sz w:val="24"/>
          <w:szCs w:val="24"/>
        </w:rPr>
        <w:t>.</w:t>
      </w:r>
    </w:p>
    <w:p w:rsidR="0030663E" w:rsidRPr="00BD4018" w:rsidRDefault="0030663E" w:rsidP="0030663E">
      <w:pPr>
        <w:tabs>
          <w:tab w:val="left" w:pos="142"/>
        </w:tabs>
        <w:suppressAutoHyphens/>
        <w:spacing w:before="180"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ПРОМЕНИ В РЕГЛАМЕНТА</w:t>
      </w:r>
    </w:p>
    <w:p w:rsidR="0030663E" w:rsidRPr="00BD4018" w:rsidRDefault="0030663E" w:rsidP="0030663E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Всяка промяна в регламента ще бъде обявявана не по-късно от един час преди да влезе в сила, а всяка промяна в програмата на гонките ще бъде обявявана до 20:00 на деня преди да влезе в сила.</w:t>
      </w:r>
    </w:p>
    <w:p w:rsidR="0030663E" w:rsidRDefault="00D328C5" w:rsidP="0030663E">
      <w:pPr>
        <w:spacing w:before="180"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СИГНАЛИ НА БРЕГА.</w:t>
      </w:r>
    </w:p>
    <w:p w:rsidR="00D328C5" w:rsidRPr="00D328C5" w:rsidRDefault="00D328C5" w:rsidP="00D328C5">
      <w:pPr>
        <w:spacing w:after="0"/>
        <w:ind w:left="709" w:hanging="709"/>
        <w:jc w:val="both"/>
        <w:rPr>
          <w:rFonts w:ascii="Arial" w:hAnsi="Arial" w:cs="Arial"/>
        </w:rPr>
      </w:pPr>
      <w:r w:rsidRPr="00D328C5">
        <w:rPr>
          <w:rFonts w:ascii="Arial" w:hAnsi="Arial" w:cs="Arial"/>
        </w:rPr>
        <w:t>4.1</w:t>
      </w:r>
      <w:r w:rsidRPr="00D328C5">
        <w:rPr>
          <w:rFonts w:ascii="Arial" w:hAnsi="Arial" w:cs="Arial"/>
        </w:rPr>
        <w:tab/>
        <w:t xml:space="preserve">Сигналите на брега ще бъдат показвани с флагове на сигналната мачта, разположена пред сградата на яхт клуба. </w:t>
      </w:r>
    </w:p>
    <w:p w:rsidR="00D328C5" w:rsidRPr="00D328C5" w:rsidRDefault="00D328C5" w:rsidP="00D328C5">
      <w:pPr>
        <w:spacing w:before="60" w:after="0"/>
        <w:ind w:left="709" w:hanging="709"/>
        <w:jc w:val="both"/>
        <w:rPr>
          <w:rFonts w:ascii="Arial" w:hAnsi="Arial" w:cs="Arial"/>
          <w:sz w:val="16"/>
        </w:rPr>
      </w:pPr>
      <w:r w:rsidRPr="00D328C5">
        <w:rPr>
          <w:rFonts w:ascii="Arial" w:hAnsi="Arial" w:cs="Arial"/>
        </w:rPr>
        <w:t>4.2</w:t>
      </w:r>
      <w:r w:rsidRPr="00D328C5">
        <w:rPr>
          <w:rFonts w:ascii="Arial" w:hAnsi="Arial" w:cs="Arial"/>
        </w:rPr>
        <w:tab/>
        <w:t>Когато флаг AP е вдигнат на брега, „</w:t>
      </w:r>
      <w:r w:rsidRPr="00D328C5">
        <w:rPr>
          <w:rFonts w:ascii="Arial" w:hAnsi="Arial" w:cs="Arial"/>
          <w:i/>
        </w:rPr>
        <w:t>една минута</w:t>
      </w:r>
      <w:r w:rsidRPr="00D328C5">
        <w:rPr>
          <w:rFonts w:ascii="Arial" w:hAnsi="Arial" w:cs="Arial"/>
        </w:rPr>
        <w:t>“ се заменя с „</w:t>
      </w:r>
      <w:r w:rsidRPr="00D328C5">
        <w:rPr>
          <w:rFonts w:ascii="Arial" w:hAnsi="Arial" w:cs="Arial"/>
          <w:i/>
        </w:rPr>
        <w:t>не по-малко от 40 минути</w:t>
      </w:r>
      <w:r w:rsidRPr="00D328C5">
        <w:rPr>
          <w:rFonts w:ascii="Arial" w:hAnsi="Arial" w:cs="Arial"/>
        </w:rPr>
        <w:t xml:space="preserve">“ в състезателния сигнал АР. </w:t>
      </w:r>
    </w:p>
    <w:p w:rsidR="00597A2B" w:rsidRPr="00BD4018" w:rsidRDefault="0030663E" w:rsidP="00597A2B">
      <w:pPr>
        <w:spacing w:before="180"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5.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ПРОГРАМА :</w:t>
      </w:r>
      <w:r w:rsidR="00597A2B" w:rsidRPr="00BD4018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597A2B" w:rsidRPr="00BD4018" w:rsidRDefault="00597A2B" w:rsidP="003D0A1F">
      <w:pPr>
        <w:spacing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5.1</w:t>
      </w:r>
      <w:r w:rsidRPr="00BD4018">
        <w:rPr>
          <w:rFonts w:ascii="Arial" w:eastAsia="Times New Roman" w:hAnsi="Arial" w:cs="Arial"/>
          <w:sz w:val="24"/>
          <w:szCs w:val="24"/>
        </w:rPr>
        <w:tab/>
      </w:r>
      <w:r w:rsidR="0030663E" w:rsidRPr="00BD4018">
        <w:rPr>
          <w:rFonts w:ascii="Arial" w:eastAsia="Cambria" w:hAnsi="Arial" w:cs="Arial"/>
          <w:b/>
          <w:i/>
          <w:sz w:val="24"/>
          <w:lang w:eastAsia="bg-BG" w:bidi="bg-BG"/>
        </w:rPr>
        <w:t>Събота</w:t>
      </w:r>
      <w:r w:rsidR="0030663E" w:rsidRPr="00BD4018">
        <w:rPr>
          <w:rFonts w:ascii="Arial" w:eastAsia="Cambria" w:hAnsi="Arial" w:cs="Arial"/>
          <w:i/>
          <w:sz w:val="24"/>
          <w:lang w:eastAsia="bg-BG" w:bidi="bg-BG"/>
        </w:rPr>
        <w:t>, 2</w:t>
      </w:r>
      <w:r w:rsidR="00D328C5">
        <w:rPr>
          <w:rFonts w:ascii="Arial" w:eastAsia="Cambria" w:hAnsi="Arial" w:cs="Arial"/>
          <w:i/>
          <w:sz w:val="24"/>
          <w:lang w:eastAsia="bg-BG" w:bidi="bg-BG"/>
        </w:rPr>
        <w:t>4</w:t>
      </w:r>
      <w:r w:rsidR="0030663E" w:rsidRPr="00BD4018">
        <w:rPr>
          <w:rFonts w:ascii="Arial" w:eastAsia="Cambria" w:hAnsi="Arial" w:cs="Arial"/>
          <w:i/>
          <w:sz w:val="24"/>
          <w:lang w:eastAsia="bg-BG" w:bidi="bg-BG"/>
        </w:rPr>
        <w:t xml:space="preserve"> юли 202</w:t>
      </w:r>
      <w:r w:rsidR="00D328C5">
        <w:rPr>
          <w:rFonts w:ascii="Arial" w:eastAsia="Cambria" w:hAnsi="Arial" w:cs="Arial"/>
          <w:i/>
          <w:sz w:val="24"/>
          <w:lang w:eastAsia="bg-BG" w:bidi="bg-BG"/>
        </w:rPr>
        <w:t>1</w:t>
      </w:r>
      <w:r w:rsidR="0030663E" w:rsidRPr="00BD4018">
        <w:rPr>
          <w:rFonts w:ascii="Arial" w:eastAsia="Cambria" w:hAnsi="Arial" w:cs="Arial"/>
          <w:i/>
          <w:sz w:val="24"/>
          <w:lang w:eastAsia="bg-BG" w:bidi="bg-BG"/>
        </w:rPr>
        <w:t xml:space="preserve"> г.</w:t>
      </w:r>
    </w:p>
    <w:p w:rsidR="0030663E" w:rsidRPr="00BD4018" w:rsidRDefault="00597A2B" w:rsidP="00597A2B">
      <w:pPr>
        <w:spacing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D328C5">
        <w:rPr>
          <w:rFonts w:ascii="Arial" w:eastAsia="Cambria" w:hAnsi="Arial" w:cs="Arial"/>
          <w:sz w:val="24"/>
          <w:szCs w:val="24"/>
          <w:lang w:eastAsia="bg-BG" w:bidi="bg-BG"/>
        </w:rPr>
        <w:t xml:space="preserve">08:00-9:30    </w:t>
      </w:r>
      <w:r w:rsidR="0030663E" w:rsidRPr="00BD4018">
        <w:rPr>
          <w:rFonts w:ascii="Arial" w:eastAsia="Cambria" w:hAnsi="Arial" w:cs="Arial"/>
          <w:sz w:val="24"/>
          <w:szCs w:val="24"/>
          <w:lang w:eastAsia="bg-BG" w:bidi="bg-BG"/>
        </w:rPr>
        <w:t>Подаване на заявки в Регатния</w:t>
      </w:r>
      <w:r w:rsidR="0030663E" w:rsidRPr="00BD4018">
        <w:rPr>
          <w:rFonts w:ascii="Arial" w:eastAsia="Cambria" w:hAnsi="Arial" w:cs="Arial"/>
          <w:spacing w:val="-7"/>
          <w:sz w:val="24"/>
          <w:szCs w:val="24"/>
          <w:lang w:eastAsia="bg-BG" w:bidi="bg-BG"/>
        </w:rPr>
        <w:t xml:space="preserve"> </w:t>
      </w:r>
      <w:r w:rsidR="0030663E" w:rsidRPr="00BD4018">
        <w:rPr>
          <w:rFonts w:ascii="Arial" w:eastAsia="Cambria" w:hAnsi="Arial" w:cs="Arial"/>
          <w:sz w:val="24"/>
          <w:szCs w:val="24"/>
          <w:lang w:eastAsia="bg-BG" w:bidi="bg-BG"/>
        </w:rPr>
        <w:t>офис;</w:t>
      </w:r>
    </w:p>
    <w:p w:rsidR="0030663E" w:rsidRPr="00BD4018" w:rsidRDefault="00D328C5" w:rsidP="0030663E">
      <w:pPr>
        <w:widowControl w:val="0"/>
        <w:tabs>
          <w:tab w:val="left" w:pos="1310"/>
        </w:tabs>
        <w:autoSpaceDE w:val="0"/>
        <w:autoSpaceDN w:val="0"/>
        <w:spacing w:after="0" w:line="281" w:lineRule="exact"/>
        <w:ind w:right="505"/>
        <w:jc w:val="center"/>
        <w:rPr>
          <w:rFonts w:ascii="Arial" w:eastAsia="Cambria" w:hAnsi="Arial" w:cs="Arial"/>
          <w:sz w:val="24"/>
          <w:szCs w:val="24"/>
          <w:lang w:eastAsia="bg-BG" w:bidi="bg-BG"/>
        </w:rPr>
      </w:pPr>
      <w:r>
        <w:rPr>
          <w:rFonts w:ascii="Arial" w:eastAsia="Cambria" w:hAnsi="Arial" w:cs="Arial"/>
          <w:sz w:val="24"/>
          <w:szCs w:val="24"/>
          <w:lang w:eastAsia="bg-BG" w:bidi="bg-BG"/>
        </w:rPr>
        <w:t xml:space="preserve">           </w:t>
      </w:r>
      <w:r w:rsidR="0030663E" w:rsidRPr="00BD4018">
        <w:rPr>
          <w:rFonts w:ascii="Arial" w:eastAsia="Cambria" w:hAnsi="Arial" w:cs="Arial"/>
          <w:sz w:val="24"/>
          <w:szCs w:val="24"/>
          <w:lang w:eastAsia="bg-BG" w:bidi="bg-BG"/>
        </w:rPr>
        <w:t>(Яхт клуб Капитан Георги Георгиев Порт Варна)</w:t>
      </w:r>
    </w:p>
    <w:p w:rsidR="0030663E" w:rsidRPr="00BD4018" w:rsidRDefault="0030663E" w:rsidP="0030663E">
      <w:pPr>
        <w:widowControl w:val="0"/>
        <w:tabs>
          <w:tab w:val="left" w:pos="2668"/>
        </w:tabs>
        <w:autoSpaceDE w:val="0"/>
        <w:autoSpaceDN w:val="0"/>
        <w:spacing w:after="0" w:line="281" w:lineRule="exact"/>
        <w:ind w:left="1251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09:45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ab/>
        <w:t>Среща на шкиперите и Регатната</w:t>
      </w:r>
      <w:r w:rsidRPr="00BD4018">
        <w:rPr>
          <w:rFonts w:ascii="Arial" w:eastAsia="Cambria" w:hAnsi="Arial" w:cs="Arial"/>
          <w:spacing w:val="49"/>
          <w:sz w:val="24"/>
          <w:szCs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комисия</w:t>
      </w:r>
    </w:p>
    <w:p w:rsidR="0030663E" w:rsidRPr="00BD4018" w:rsidRDefault="0030663E" w:rsidP="0030663E">
      <w:pPr>
        <w:widowControl w:val="0"/>
        <w:autoSpaceDE w:val="0"/>
        <w:autoSpaceDN w:val="0"/>
        <w:spacing w:after="0" w:line="281" w:lineRule="exact"/>
        <w:ind w:left="2624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( пред Регатния офис);</w:t>
      </w:r>
    </w:p>
    <w:p w:rsidR="0030663E" w:rsidRDefault="0030663E" w:rsidP="0030663E">
      <w:pPr>
        <w:widowControl w:val="0"/>
        <w:tabs>
          <w:tab w:val="left" w:pos="2668"/>
        </w:tabs>
        <w:autoSpaceDE w:val="0"/>
        <w:autoSpaceDN w:val="0"/>
        <w:spacing w:before="3" w:after="0" w:line="240" w:lineRule="auto"/>
        <w:ind w:left="1251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11:00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ab/>
        <w:t>Гонки в залива, тип „БАНАН“ и</w:t>
      </w:r>
      <w:r w:rsidRPr="00BD4018">
        <w:rPr>
          <w:rFonts w:ascii="Arial" w:eastAsia="Cambria" w:hAnsi="Arial" w:cs="Arial"/>
          <w:spacing w:val="-4"/>
          <w:sz w:val="24"/>
          <w:szCs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„ТРИЪГЪЛНИК“</w:t>
      </w:r>
    </w:p>
    <w:p w:rsidR="005A3315" w:rsidRPr="00B71F18" w:rsidRDefault="005A3315" w:rsidP="0030663E">
      <w:pPr>
        <w:widowControl w:val="0"/>
        <w:tabs>
          <w:tab w:val="left" w:pos="2668"/>
        </w:tabs>
        <w:autoSpaceDE w:val="0"/>
        <w:autoSpaceDN w:val="0"/>
        <w:spacing w:before="3" w:after="0" w:line="240" w:lineRule="auto"/>
        <w:ind w:left="1251"/>
        <w:rPr>
          <w:rFonts w:ascii="Arial" w:eastAsia="Cambria" w:hAnsi="Arial" w:cs="Arial"/>
          <w:sz w:val="24"/>
          <w:szCs w:val="24"/>
          <w:lang w:val="en-US" w:eastAsia="bg-BG" w:bidi="bg-BG"/>
        </w:rPr>
      </w:pPr>
      <w:r>
        <w:rPr>
          <w:rFonts w:ascii="Arial" w:eastAsia="Cambria" w:hAnsi="Arial" w:cs="Arial"/>
          <w:sz w:val="24"/>
          <w:szCs w:val="24"/>
          <w:lang w:eastAsia="bg-BG" w:bidi="bg-BG"/>
        </w:rPr>
        <w:t xml:space="preserve">19:30            </w:t>
      </w:r>
      <w:r w:rsidR="00B71F18" w:rsidRPr="00B71F18">
        <w:rPr>
          <w:rFonts w:ascii="Arial" w:hAnsi="Arial" w:cs="Arial"/>
          <w:color w:val="222222"/>
          <w:sz w:val="24"/>
          <w:shd w:val="clear" w:color="auto" w:fill="FFFFFF"/>
        </w:rPr>
        <w:t>Социална програма</w:t>
      </w:r>
    </w:p>
    <w:p w:rsidR="00D328C5" w:rsidRDefault="00D328C5" w:rsidP="0030663E">
      <w:pPr>
        <w:widowControl w:val="0"/>
        <w:autoSpaceDE w:val="0"/>
        <w:autoSpaceDN w:val="0"/>
        <w:spacing w:before="198" w:after="0" w:line="281" w:lineRule="exact"/>
        <w:ind w:left="682"/>
        <w:rPr>
          <w:rFonts w:ascii="Arial" w:eastAsia="Cambria" w:hAnsi="Arial" w:cs="Arial"/>
          <w:b/>
          <w:i/>
          <w:sz w:val="24"/>
          <w:lang w:eastAsia="bg-BG" w:bidi="bg-BG"/>
        </w:rPr>
      </w:pPr>
    </w:p>
    <w:p w:rsidR="0030663E" w:rsidRPr="00BD4018" w:rsidRDefault="0030663E" w:rsidP="0030663E">
      <w:pPr>
        <w:widowControl w:val="0"/>
        <w:autoSpaceDE w:val="0"/>
        <w:autoSpaceDN w:val="0"/>
        <w:spacing w:before="198" w:after="0" w:line="281" w:lineRule="exact"/>
        <w:ind w:left="682"/>
        <w:rPr>
          <w:rFonts w:ascii="Arial" w:eastAsia="Cambria" w:hAnsi="Arial" w:cs="Arial"/>
          <w:i/>
          <w:sz w:val="24"/>
          <w:lang w:eastAsia="bg-BG" w:bidi="bg-BG"/>
        </w:rPr>
      </w:pPr>
      <w:r w:rsidRPr="00BD4018">
        <w:rPr>
          <w:rFonts w:ascii="Arial" w:eastAsia="Cambria" w:hAnsi="Arial" w:cs="Arial"/>
          <w:b/>
          <w:i/>
          <w:sz w:val="24"/>
          <w:lang w:eastAsia="bg-BG" w:bidi="bg-BG"/>
        </w:rPr>
        <w:lastRenderedPageBreak/>
        <w:t>Неделя</w:t>
      </w:r>
      <w:r w:rsidRPr="00BD4018">
        <w:rPr>
          <w:rFonts w:ascii="Arial" w:eastAsia="Cambria" w:hAnsi="Arial" w:cs="Arial"/>
          <w:i/>
          <w:sz w:val="24"/>
          <w:lang w:eastAsia="bg-BG" w:bidi="bg-BG"/>
        </w:rPr>
        <w:t>, 2</w:t>
      </w:r>
      <w:r w:rsidR="005A3315">
        <w:rPr>
          <w:rFonts w:ascii="Arial" w:eastAsia="Cambria" w:hAnsi="Arial" w:cs="Arial"/>
          <w:i/>
          <w:sz w:val="24"/>
          <w:lang w:eastAsia="bg-BG" w:bidi="bg-BG"/>
        </w:rPr>
        <w:t>5</w:t>
      </w:r>
      <w:r w:rsidRPr="00BD4018">
        <w:rPr>
          <w:rFonts w:ascii="Arial" w:eastAsia="Cambria" w:hAnsi="Arial" w:cs="Arial"/>
          <w:i/>
          <w:sz w:val="24"/>
          <w:lang w:eastAsia="bg-BG" w:bidi="bg-BG"/>
        </w:rPr>
        <w:t xml:space="preserve"> юли 202</w:t>
      </w:r>
      <w:r w:rsidR="005A3315">
        <w:rPr>
          <w:rFonts w:ascii="Arial" w:eastAsia="Cambria" w:hAnsi="Arial" w:cs="Arial"/>
          <w:i/>
          <w:sz w:val="24"/>
          <w:lang w:eastAsia="bg-BG" w:bidi="bg-BG"/>
        </w:rPr>
        <w:t>5</w:t>
      </w:r>
      <w:r w:rsidRPr="00BD4018">
        <w:rPr>
          <w:rFonts w:ascii="Arial" w:eastAsia="Cambria" w:hAnsi="Arial" w:cs="Arial"/>
          <w:i/>
          <w:sz w:val="24"/>
          <w:lang w:eastAsia="bg-BG" w:bidi="bg-BG"/>
        </w:rPr>
        <w:t xml:space="preserve"> г.</w:t>
      </w:r>
    </w:p>
    <w:p w:rsidR="0030663E" w:rsidRPr="00BD4018" w:rsidRDefault="0030663E" w:rsidP="0030663E">
      <w:pPr>
        <w:widowControl w:val="0"/>
        <w:autoSpaceDE w:val="0"/>
        <w:autoSpaceDN w:val="0"/>
        <w:spacing w:after="0" w:line="281" w:lineRule="exact"/>
        <w:ind w:left="1251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10:00 – 17:</w:t>
      </w:r>
      <w:r w:rsidR="006F42B7">
        <w:rPr>
          <w:rFonts w:ascii="Arial" w:eastAsia="Cambria" w:hAnsi="Arial" w:cs="Arial"/>
          <w:sz w:val="24"/>
          <w:szCs w:val="24"/>
          <w:lang w:eastAsia="bg-BG" w:bidi="bg-BG"/>
        </w:rPr>
        <w:t>3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 xml:space="preserve">0 Етап до </w:t>
      </w:r>
      <w:r w:rsidR="0022095E">
        <w:rPr>
          <w:rFonts w:ascii="Arial" w:eastAsia="Cambria" w:hAnsi="Arial" w:cs="Arial"/>
          <w:sz w:val="24"/>
          <w:szCs w:val="24"/>
          <w:lang w:eastAsia="bg-BG" w:bidi="bg-BG"/>
        </w:rPr>
        <w:t xml:space="preserve">околностите на 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н. Иланджик</w:t>
      </w:r>
    </w:p>
    <w:p w:rsidR="0030663E" w:rsidRPr="00BD4018" w:rsidRDefault="0030663E" w:rsidP="0030663E">
      <w:pPr>
        <w:widowControl w:val="0"/>
        <w:tabs>
          <w:tab w:val="left" w:pos="2668"/>
        </w:tabs>
        <w:autoSpaceDE w:val="0"/>
        <w:autoSpaceDN w:val="0"/>
        <w:spacing w:before="2" w:after="0" w:line="240" w:lineRule="auto"/>
        <w:ind w:left="1251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18:</w:t>
      </w:r>
      <w:r w:rsidR="006F42B7">
        <w:rPr>
          <w:rFonts w:ascii="Arial" w:eastAsia="Cambria" w:hAnsi="Arial" w:cs="Arial"/>
          <w:sz w:val="24"/>
          <w:szCs w:val="24"/>
          <w:lang w:eastAsia="bg-BG" w:bidi="bg-BG"/>
        </w:rPr>
        <w:t>3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0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ab/>
      </w:r>
      <w:r w:rsidR="003D0A1F" w:rsidRPr="00BD4018">
        <w:rPr>
          <w:rFonts w:ascii="Arial" w:eastAsia="Cambria" w:hAnsi="Arial" w:cs="Arial"/>
          <w:sz w:val="24"/>
          <w:szCs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Награждаване и закриване на</w:t>
      </w:r>
      <w:r w:rsidRPr="00BD4018">
        <w:rPr>
          <w:rFonts w:ascii="Arial" w:eastAsia="Cambria" w:hAnsi="Arial" w:cs="Arial"/>
          <w:spacing w:val="-2"/>
          <w:sz w:val="24"/>
          <w:szCs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регатата.</w:t>
      </w:r>
    </w:p>
    <w:p w:rsidR="00597A2B" w:rsidRPr="00BD4018" w:rsidRDefault="00597A2B" w:rsidP="00597A2B">
      <w:pPr>
        <w:spacing w:after="12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5.2</w:t>
      </w:r>
      <w:r w:rsidRPr="00BD4018">
        <w:rPr>
          <w:rFonts w:ascii="Arial" w:eastAsia="Times New Roman" w:hAnsi="Arial" w:cs="Arial"/>
          <w:sz w:val="24"/>
          <w:szCs w:val="24"/>
        </w:rPr>
        <w:tab/>
        <w:t>Времената на предупредителния сигнал за първата гонка в събота и гонката в неделя  ще бъдат както следва:</w:t>
      </w:r>
    </w:p>
    <w:p w:rsidR="00597A2B" w:rsidRPr="00BD4018" w:rsidRDefault="00597A2B" w:rsidP="00597A2B">
      <w:pPr>
        <w:spacing w:after="12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b/>
          <w:i/>
          <w:sz w:val="24"/>
          <w:szCs w:val="24"/>
        </w:rPr>
        <w:t>Събота</w:t>
      </w:r>
      <w:r w:rsidR="008A19D7">
        <w:rPr>
          <w:rFonts w:ascii="Arial" w:eastAsia="Times New Roman" w:hAnsi="Arial" w:cs="Arial"/>
          <w:b/>
          <w:i/>
          <w:sz w:val="24"/>
          <w:szCs w:val="24"/>
        </w:rPr>
        <w:t>,</w:t>
      </w:r>
      <w:r w:rsidRPr="00BD4018">
        <w:rPr>
          <w:rFonts w:ascii="Arial" w:eastAsia="Times New Roman" w:hAnsi="Arial" w:cs="Arial"/>
          <w:sz w:val="24"/>
          <w:szCs w:val="24"/>
        </w:rPr>
        <w:t xml:space="preserve"> </w:t>
      </w:r>
      <w:r w:rsidR="008A19D7" w:rsidRPr="008A19D7">
        <w:rPr>
          <w:rFonts w:ascii="Arial" w:eastAsia="Times New Roman" w:hAnsi="Arial" w:cs="Arial"/>
          <w:i/>
          <w:sz w:val="24"/>
          <w:szCs w:val="24"/>
          <w:lang w:bidi="bg-BG"/>
        </w:rPr>
        <w:t xml:space="preserve">24 юли </w:t>
      </w:r>
      <w:r w:rsidRPr="00BD4018">
        <w:rPr>
          <w:rFonts w:ascii="Arial" w:eastAsia="Times New Roman" w:hAnsi="Arial" w:cs="Arial"/>
          <w:sz w:val="24"/>
          <w:szCs w:val="24"/>
        </w:rPr>
        <w:t>– 10:55 ч.</w:t>
      </w:r>
      <w:r w:rsidRPr="00BD40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597A2B" w:rsidRPr="00BD4018" w:rsidRDefault="00597A2B" w:rsidP="00597A2B">
      <w:pPr>
        <w:spacing w:after="12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b/>
          <w:i/>
          <w:sz w:val="24"/>
          <w:szCs w:val="24"/>
        </w:rPr>
        <w:t>Неделя</w:t>
      </w:r>
      <w:r w:rsidR="008A19D7">
        <w:rPr>
          <w:rFonts w:ascii="Arial" w:eastAsia="Times New Roman" w:hAnsi="Arial" w:cs="Arial"/>
          <w:b/>
          <w:i/>
          <w:sz w:val="24"/>
          <w:szCs w:val="24"/>
        </w:rPr>
        <w:t xml:space="preserve">, </w:t>
      </w:r>
      <w:r w:rsidRPr="00BD4018">
        <w:rPr>
          <w:rFonts w:ascii="Arial" w:eastAsia="Times New Roman" w:hAnsi="Arial" w:cs="Arial"/>
          <w:sz w:val="24"/>
          <w:szCs w:val="24"/>
        </w:rPr>
        <w:t xml:space="preserve"> </w:t>
      </w:r>
      <w:r w:rsidR="008A19D7" w:rsidRPr="008A19D7">
        <w:rPr>
          <w:rFonts w:ascii="Arial" w:eastAsia="Times New Roman" w:hAnsi="Arial" w:cs="Arial"/>
          <w:i/>
          <w:sz w:val="24"/>
          <w:szCs w:val="24"/>
          <w:lang w:bidi="bg-BG"/>
        </w:rPr>
        <w:t>2</w:t>
      </w:r>
      <w:r w:rsidR="008A19D7">
        <w:rPr>
          <w:rFonts w:ascii="Arial" w:eastAsia="Times New Roman" w:hAnsi="Arial" w:cs="Arial"/>
          <w:i/>
          <w:sz w:val="24"/>
          <w:szCs w:val="24"/>
          <w:lang w:bidi="bg-BG"/>
        </w:rPr>
        <w:t>5</w:t>
      </w:r>
      <w:r w:rsidR="008A19D7" w:rsidRPr="008A19D7">
        <w:rPr>
          <w:rFonts w:ascii="Arial" w:eastAsia="Times New Roman" w:hAnsi="Arial" w:cs="Arial"/>
          <w:i/>
          <w:sz w:val="24"/>
          <w:szCs w:val="24"/>
          <w:lang w:bidi="bg-BG"/>
        </w:rPr>
        <w:t xml:space="preserve"> юли </w:t>
      </w:r>
      <w:r w:rsidRPr="00BD4018">
        <w:rPr>
          <w:rFonts w:ascii="Arial" w:eastAsia="Times New Roman" w:hAnsi="Arial" w:cs="Arial"/>
          <w:sz w:val="24"/>
          <w:szCs w:val="24"/>
        </w:rPr>
        <w:t>–   9:55 ч.</w:t>
      </w:r>
    </w:p>
    <w:p w:rsidR="00597A2B" w:rsidRPr="00BD4018" w:rsidRDefault="00597A2B" w:rsidP="00597A2B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В последния състезателен ден, предупредителен сигнал няма да бъде даван след 11:30 ч.</w:t>
      </w:r>
    </w:p>
    <w:p w:rsidR="00597A2B" w:rsidRPr="00BD4018" w:rsidRDefault="00597A2B" w:rsidP="00597A2B">
      <w:pPr>
        <w:spacing w:after="12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Всички времена са по местно време: UTC+</w:t>
      </w:r>
      <w:r w:rsidR="005A3315">
        <w:rPr>
          <w:rFonts w:ascii="Arial" w:eastAsia="Times New Roman" w:hAnsi="Arial" w:cs="Arial"/>
          <w:sz w:val="24"/>
          <w:szCs w:val="24"/>
        </w:rPr>
        <w:t>2</w:t>
      </w:r>
      <w:r w:rsidRPr="00BD4018">
        <w:rPr>
          <w:rFonts w:ascii="Arial" w:eastAsia="Times New Roman" w:hAnsi="Arial" w:cs="Arial"/>
          <w:sz w:val="24"/>
          <w:szCs w:val="24"/>
        </w:rPr>
        <w:t>.</w:t>
      </w:r>
    </w:p>
    <w:p w:rsidR="00597A2B" w:rsidRPr="00BD4018" w:rsidRDefault="00597A2B" w:rsidP="00597A2B">
      <w:pPr>
        <w:spacing w:after="12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5.3</w:t>
      </w:r>
      <w:r w:rsidRPr="00BD4018">
        <w:rPr>
          <w:rFonts w:ascii="Arial" w:eastAsia="Times New Roman" w:hAnsi="Arial" w:cs="Arial"/>
          <w:sz w:val="24"/>
          <w:szCs w:val="24"/>
        </w:rPr>
        <w:tab/>
        <w:t xml:space="preserve">Предвижда се провеждането на </w:t>
      </w:r>
      <w:r w:rsidR="00B71F18">
        <w:rPr>
          <w:rFonts w:ascii="Arial" w:eastAsia="Times New Roman" w:hAnsi="Arial" w:cs="Arial"/>
          <w:sz w:val="24"/>
          <w:szCs w:val="24"/>
        </w:rPr>
        <w:t>три</w:t>
      </w:r>
      <w:r w:rsidRPr="00BD4018">
        <w:rPr>
          <w:rFonts w:ascii="Arial" w:eastAsia="Times New Roman" w:hAnsi="Arial" w:cs="Arial"/>
          <w:sz w:val="24"/>
          <w:szCs w:val="24"/>
        </w:rPr>
        <w:t xml:space="preserve"> гонки тип „Срещу и по вятъра“ и една гонка тип „Триъгълник“ .</w:t>
      </w:r>
    </w:p>
    <w:p w:rsidR="00597A2B" w:rsidRPr="00BD4018" w:rsidRDefault="00597A2B" w:rsidP="00597A2B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5.4</w:t>
      </w:r>
      <w:r w:rsidRPr="00BD4018">
        <w:rPr>
          <w:rFonts w:ascii="Arial" w:eastAsia="Times New Roman" w:hAnsi="Arial" w:cs="Arial"/>
          <w:sz w:val="24"/>
          <w:szCs w:val="24"/>
        </w:rPr>
        <w:tab/>
        <w:t>Организаторът и/или Регатната комисия си запазват правото да правят промени в програмата в зависимост от метеорологичната обстановка и/или други непредвидени обстоятелства.</w:t>
      </w:r>
    </w:p>
    <w:p w:rsidR="00597A2B" w:rsidRPr="00BD4018" w:rsidRDefault="00597A2B" w:rsidP="00597A2B">
      <w:pPr>
        <w:spacing w:before="180"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6.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КЛАСОВЕ И КЛАСНИ ФЛАГОВЕ</w:t>
      </w:r>
    </w:p>
    <w:p w:rsidR="00597A2B" w:rsidRPr="00BD4018" w:rsidRDefault="00597A2B" w:rsidP="00597A2B">
      <w:pPr>
        <w:spacing w:before="180" w:after="6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bCs/>
          <w:sz w:val="24"/>
          <w:szCs w:val="24"/>
        </w:rPr>
        <w:t>6.1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D4018">
        <w:rPr>
          <w:rFonts w:ascii="Arial" w:eastAsia="Times New Roman" w:hAnsi="Arial" w:cs="Arial"/>
          <w:sz w:val="24"/>
          <w:szCs w:val="24"/>
        </w:rPr>
        <w:t>Лодките ще бъдат разделени в следните класове, съставени от една или повече дивизии:</w:t>
      </w:r>
    </w:p>
    <w:p w:rsidR="00597A2B" w:rsidRPr="00BD4018" w:rsidRDefault="00597A2B" w:rsidP="00597A2B">
      <w:pPr>
        <w:numPr>
          <w:ilvl w:val="0"/>
          <w:numId w:val="1"/>
        </w:numPr>
        <w:spacing w:after="6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Клас ORC</w:t>
      </w:r>
    </w:p>
    <w:p w:rsidR="00597A2B" w:rsidRDefault="00597A2B" w:rsidP="00597A2B">
      <w:pPr>
        <w:numPr>
          <w:ilvl w:val="0"/>
          <w:numId w:val="1"/>
        </w:numPr>
        <w:spacing w:after="12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Клас IRC</w:t>
      </w:r>
    </w:p>
    <w:p w:rsidR="00D328C5" w:rsidRPr="006F288B" w:rsidRDefault="00D328C5" w:rsidP="00597A2B">
      <w:pPr>
        <w:numPr>
          <w:ilvl w:val="0"/>
          <w:numId w:val="1"/>
        </w:numPr>
        <w:spacing w:after="120" w:line="24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6F288B">
        <w:rPr>
          <w:rFonts w:ascii="Arial" w:eastAsia="Times New Roman" w:hAnsi="Arial" w:cs="Arial"/>
          <w:sz w:val="24"/>
          <w:szCs w:val="24"/>
        </w:rPr>
        <w:t xml:space="preserve">Клас </w:t>
      </w:r>
      <w:r w:rsidR="00396B7A" w:rsidRPr="006F288B">
        <w:rPr>
          <w:rFonts w:ascii="Arial" w:eastAsia="Times New Roman" w:hAnsi="Arial" w:cs="Arial"/>
          <w:sz w:val="24"/>
          <w:szCs w:val="24"/>
          <w:lang w:val="en-US"/>
        </w:rPr>
        <w:t>Rally</w:t>
      </w:r>
    </w:p>
    <w:p w:rsidR="00597A2B" w:rsidRPr="00BD4018" w:rsidRDefault="00597A2B" w:rsidP="00597A2B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6.2</w:t>
      </w:r>
      <w:r w:rsidRPr="00BD4018">
        <w:rPr>
          <w:rFonts w:ascii="Arial" w:eastAsia="Times New Roman" w:hAnsi="Arial" w:cs="Arial"/>
          <w:sz w:val="24"/>
          <w:szCs w:val="24"/>
        </w:rPr>
        <w:tab/>
        <w:t>За образуване на дивизия са необходими най-малко четири лодки.</w:t>
      </w:r>
    </w:p>
    <w:p w:rsidR="00597A2B" w:rsidRPr="00BD4018" w:rsidRDefault="00597A2B" w:rsidP="00597A2B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6.3</w:t>
      </w:r>
      <w:r w:rsidRPr="00BD4018">
        <w:rPr>
          <w:rFonts w:ascii="Arial" w:eastAsia="Times New Roman" w:hAnsi="Arial" w:cs="Arial"/>
          <w:sz w:val="24"/>
          <w:szCs w:val="24"/>
        </w:rPr>
        <w:tab/>
        <w:t>Разпределението на лодките в дивизии ще бъде направено според получените заявки и не може да бъде основание за иск за обезщетение.</w:t>
      </w:r>
    </w:p>
    <w:p w:rsidR="00597A2B" w:rsidRPr="00BD4018" w:rsidRDefault="00597A2B" w:rsidP="00597A2B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6.4</w:t>
      </w:r>
      <w:r w:rsidRPr="00BD4018">
        <w:rPr>
          <w:rFonts w:ascii="Arial" w:eastAsia="Times New Roman" w:hAnsi="Arial" w:cs="Arial"/>
          <w:sz w:val="24"/>
          <w:szCs w:val="24"/>
        </w:rPr>
        <w:tab/>
        <w:t>Класен флаг и за двата класа ще бъде флаг ORC (бял флаг с черни букви ORC).</w:t>
      </w:r>
    </w:p>
    <w:p w:rsidR="00C11651" w:rsidRPr="00BD4018" w:rsidRDefault="00C11651" w:rsidP="00C11651">
      <w:pPr>
        <w:spacing w:before="180"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7.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СЪСТЕЗАТЕЛНИ РАЗСТОЯНИЯ И ЗНАЦИ</w:t>
      </w:r>
    </w:p>
    <w:p w:rsidR="00C11651" w:rsidRPr="00BD4018" w:rsidRDefault="00C11651" w:rsidP="00C11651">
      <w:pPr>
        <w:spacing w:before="60" w:after="6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7.1</w:t>
      </w:r>
      <w:r w:rsidRPr="00BD4018">
        <w:rPr>
          <w:rFonts w:ascii="Arial" w:eastAsia="Times New Roman" w:hAnsi="Arial" w:cs="Arial"/>
          <w:sz w:val="24"/>
          <w:szCs w:val="24"/>
        </w:rPr>
        <w:tab/>
        <w:t xml:space="preserve">Състезателните разстояния и знаците по тях са показани/описани в Приложения </w:t>
      </w:r>
      <w:r w:rsidR="006F288B">
        <w:rPr>
          <w:rFonts w:ascii="Arial" w:eastAsia="Times New Roman" w:hAnsi="Arial" w:cs="Arial"/>
          <w:sz w:val="24"/>
          <w:szCs w:val="24"/>
        </w:rPr>
        <w:t>2</w:t>
      </w:r>
      <w:r w:rsidRPr="00BD4018">
        <w:rPr>
          <w:rFonts w:ascii="Arial" w:eastAsia="Times New Roman" w:hAnsi="Arial" w:cs="Arial"/>
          <w:sz w:val="24"/>
          <w:szCs w:val="24"/>
        </w:rPr>
        <w:t xml:space="preserve"> , </w:t>
      </w:r>
      <w:r w:rsidR="006F288B">
        <w:rPr>
          <w:rFonts w:ascii="Arial" w:eastAsia="Times New Roman" w:hAnsi="Arial" w:cs="Arial"/>
          <w:sz w:val="24"/>
          <w:szCs w:val="24"/>
        </w:rPr>
        <w:t>3</w:t>
      </w:r>
      <w:r w:rsidRPr="00BD4018">
        <w:rPr>
          <w:rFonts w:ascii="Arial" w:eastAsia="Times New Roman" w:hAnsi="Arial" w:cs="Arial"/>
          <w:sz w:val="24"/>
          <w:szCs w:val="24"/>
        </w:rPr>
        <w:t xml:space="preserve"> и </w:t>
      </w:r>
      <w:r w:rsidR="006F288B">
        <w:rPr>
          <w:rFonts w:ascii="Arial" w:eastAsia="Times New Roman" w:hAnsi="Arial" w:cs="Arial"/>
          <w:sz w:val="24"/>
          <w:szCs w:val="24"/>
        </w:rPr>
        <w:t>4</w:t>
      </w:r>
      <w:r w:rsidRPr="00BD4018">
        <w:rPr>
          <w:rFonts w:ascii="Arial" w:eastAsia="Times New Roman" w:hAnsi="Arial" w:cs="Arial"/>
          <w:sz w:val="24"/>
          <w:szCs w:val="24"/>
        </w:rPr>
        <w:t xml:space="preserve"> към настоящи</w:t>
      </w:r>
      <w:r w:rsidR="006F288B">
        <w:rPr>
          <w:rFonts w:ascii="Arial" w:eastAsia="Times New Roman" w:hAnsi="Arial" w:cs="Arial"/>
          <w:sz w:val="24"/>
          <w:szCs w:val="24"/>
        </w:rPr>
        <w:t>те СИ</w:t>
      </w:r>
      <w:r w:rsidRPr="00BD4018">
        <w:rPr>
          <w:rFonts w:ascii="Arial" w:eastAsia="Times New Roman" w:hAnsi="Arial" w:cs="Arial"/>
          <w:sz w:val="24"/>
          <w:szCs w:val="24"/>
        </w:rPr>
        <w:t>.</w:t>
      </w:r>
    </w:p>
    <w:p w:rsidR="00C11651" w:rsidRPr="00BD4018" w:rsidRDefault="00C11651" w:rsidP="00C11651">
      <w:pPr>
        <w:spacing w:before="60" w:after="6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7.2</w:t>
      </w:r>
      <w:r w:rsidRPr="00BD4018">
        <w:rPr>
          <w:rFonts w:ascii="Arial" w:eastAsia="Times New Roman" w:hAnsi="Arial" w:cs="Arial"/>
          <w:sz w:val="24"/>
          <w:szCs w:val="24"/>
        </w:rPr>
        <w:tab/>
        <w:t>За да промени следващата отсечка от състезателното разстояние, регатната комисия ще премести първоначалния знак (или финалната линия) на ново място.</w:t>
      </w:r>
    </w:p>
    <w:p w:rsidR="00C11651" w:rsidRPr="00BD4018" w:rsidRDefault="00C11651" w:rsidP="00C11651">
      <w:pPr>
        <w:spacing w:before="180"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8.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СТАРТ И ФИНАЛ</w:t>
      </w:r>
    </w:p>
    <w:p w:rsidR="00C11651" w:rsidRPr="00BD4018" w:rsidRDefault="00C11651" w:rsidP="00C11651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8.1</w:t>
      </w:r>
      <w:r w:rsidRPr="00BD4018">
        <w:rPr>
          <w:rFonts w:ascii="Arial" w:eastAsia="Times New Roman" w:hAnsi="Arial" w:cs="Arial"/>
          <w:sz w:val="24"/>
          <w:szCs w:val="24"/>
        </w:rPr>
        <w:tab/>
      </w:r>
      <w:r w:rsidR="001E51B9">
        <w:rPr>
          <w:rFonts w:ascii="Arial" w:eastAsia="Times New Roman" w:hAnsi="Arial" w:cs="Arial"/>
          <w:sz w:val="24"/>
          <w:szCs w:val="24"/>
        </w:rPr>
        <w:t>Трите</w:t>
      </w:r>
      <w:r w:rsidRPr="00BD4018">
        <w:rPr>
          <w:rFonts w:ascii="Arial" w:eastAsia="Times New Roman" w:hAnsi="Arial" w:cs="Arial"/>
          <w:sz w:val="24"/>
          <w:szCs w:val="24"/>
        </w:rPr>
        <w:t xml:space="preserve"> класа ще стартират в общ старт.</w:t>
      </w:r>
    </w:p>
    <w:p w:rsidR="00C11651" w:rsidRPr="00BD4018" w:rsidRDefault="00C11651" w:rsidP="00C11651">
      <w:pPr>
        <w:spacing w:after="12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8.2</w:t>
      </w:r>
      <w:r w:rsidRPr="00BD4018">
        <w:rPr>
          <w:rFonts w:ascii="Arial" w:eastAsia="Times New Roman" w:hAnsi="Arial" w:cs="Arial"/>
          <w:sz w:val="24"/>
          <w:szCs w:val="24"/>
        </w:rPr>
        <w:tab/>
        <w:t>Стартовата и финалната линии ще бъдат както са описани в Приложенията</w:t>
      </w:r>
      <w:r w:rsidR="001E51B9">
        <w:rPr>
          <w:rFonts w:ascii="Arial" w:eastAsia="Times New Roman" w:hAnsi="Arial" w:cs="Arial"/>
          <w:sz w:val="24"/>
          <w:szCs w:val="24"/>
        </w:rPr>
        <w:t>.</w:t>
      </w:r>
    </w:p>
    <w:p w:rsidR="00C11651" w:rsidRPr="00BD4018" w:rsidRDefault="00C11651" w:rsidP="00C11651">
      <w:pPr>
        <w:spacing w:after="12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 xml:space="preserve">              Това изменя СПВ 26.</w:t>
      </w:r>
    </w:p>
    <w:p w:rsidR="00C11651" w:rsidRPr="00BD4018" w:rsidRDefault="00C11651" w:rsidP="00C11651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8.3</w:t>
      </w:r>
      <w:r w:rsidRPr="00BD4018">
        <w:rPr>
          <w:rFonts w:ascii="Arial" w:eastAsia="Times New Roman" w:hAnsi="Arial" w:cs="Arial"/>
          <w:sz w:val="24"/>
          <w:szCs w:val="24"/>
        </w:rPr>
        <w:tab/>
        <w:t>Лодка, която стартира по късно от 10 минути след стартовия сигнал, ще бъде класирана като Нестартирала (DNS) без изслушване. Това изменя СПВ A4 и А5.</w:t>
      </w:r>
    </w:p>
    <w:p w:rsidR="00C11651" w:rsidRPr="00BD4018" w:rsidRDefault="00C11651" w:rsidP="00C11651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8.4</w:t>
      </w:r>
      <w:r w:rsidRPr="00BD4018">
        <w:rPr>
          <w:rFonts w:ascii="Arial" w:eastAsia="Times New Roman" w:hAnsi="Arial" w:cs="Arial"/>
          <w:sz w:val="24"/>
          <w:szCs w:val="24"/>
        </w:rPr>
        <w:tab/>
        <w:t>След обявяване на единично отзоваване, Регатната комисия ще се опитва да съобщава по УКВ канал 73 имената на лодките, които не са стартирали и са разпознати като OCS. Липса или забавяне на съобщението не може да бъде основание за иск за обезщетение. Това изменя СПВ 62.1(a).</w:t>
      </w:r>
    </w:p>
    <w:p w:rsidR="00C11651" w:rsidRPr="00BD4018" w:rsidRDefault="00C11651" w:rsidP="00C11651">
      <w:pPr>
        <w:spacing w:before="180"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9.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НАКАЗАНИЯ</w:t>
      </w:r>
    </w:p>
    <w:p w:rsidR="00C11651" w:rsidRPr="00BD4018" w:rsidRDefault="00C11651" w:rsidP="00C11651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9.1</w:t>
      </w:r>
      <w:r w:rsidRPr="00BD4018">
        <w:rPr>
          <w:rFonts w:ascii="Arial" w:eastAsia="Times New Roman" w:hAnsi="Arial" w:cs="Arial"/>
          <w:sz w:val="24"/>
          <w:szCs w:val="24"/>
        </w:rPr>
        <w:tab/>
        <w:t>СПВ 44.1 е изменено така, че наказанието от две завъртания е заменено с едно завъртане (един поворот оверщаг и един поворот фордевинд).</w:t>
      </w:r>
    </w:p>
    <w:p w:rsidR="00C11651" w:rsidRPr="00BD4018" w:rsidRDefault="00C11651" w:rsidP="00C11651">
      <w:pPr>
        <w:overflowPunct w:val="0"/>
        <w:autoSpaceDE w:val="0"/>
        <w:autoSpaceDN w:val="0"/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9.2</w:t>
      </w:r>
      <w:r w:rsidRPr="00BD4018">
        <w:rPr>
          <w:rFonts w:ascii="Arial" w:eastAsia="Times New Roman" w:hAnsi="Arial" w:cs="Arial"/>
          <w:sz w:val="24"/>
          <w:szCs w:val="24"/>
          <w:lang w:val="en-GB" w:eastAsia="bg-BG"/>
        </w:rPr>
        <w:tab/>
      </w:r>
      <w:r w:rsidRPr="00BD4018">
        <w:rPr>
          <w:rFonts w:ascii="Arial" w:eastAsia="Times New Roman" w:hAnsi="Arial" w:cs="Arial"/>
          <w:sz w:val="24"/>
          <w:szCs w:val="24"/>
        </w:rPr>
        <w:t>Лодка, която е изпълнила наказание или се е оттеглила по СПВ 44.1, трябва да попълни декларация за това в Регатния офис преди края на протестното време. В противен случай ще се приема, че съответното наказание</w:t>
      </w:r>
      <w:r w:rsidRPr="00BD4018">
        <w:rPr>
          <w:rFonts w:ascii="Arial" w:eastAsia="Times New Roman" w:hAnsi="Arial" w:cs="Arial"/>
          <w:sz w:val="24"/>
          <w:szCs w:val="24"/>
          <w:lang w:val="en-GB"/>
        </w:rPr>
        <w:t>/</w:t>
      </w:r>
      <w:r w:rsidRPr="00BD4018">
        <w:rPr>
          <w:rFonts w:ascii="Arial" w:eastAsia="Times New Roman" w:hAnsi="Arial" w:cs="Arial"/>
          <w:sz w:val="24"/>
          <w:szCs w:val="24"/>
        </w:rPr>
        <w:t>оттегляне не е извършено.</w:t>
      </w:r>
    </w:p>
    <w:p w:rsidR="00C11651" w:rsidRPr="00BD4018" w:rsidRDefault="00C11651" w:rsidP="00C11651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9.</w:t>
      </w:r>
      <w:r w:rsidRPr="00BD4018">
        <w:rPr>
          <w:rFonts w:ascii="Arial" w:eastAsia="Times New Roman" w:hAnsi="Arial" w:cs="Arial"/>
          <w:sz w:val="24"/>
          <w:szCs w:val="24"/>
          <w:lang w:val="en-GB"/>
        </w:rPr>
        <w:t>3</w:t>
      </w:r>
      <w:r w:rsidRPr="00BD4018">
        <w:rPr>
          <w:rFonts w:ascii="Arial" w:eastAsia="Times New Roman" w:hAnsi="Arial" w:cs="Arial"/>
          <w:sz w:val="24"/>
          <w:szCs w:val="24"/>
        </w:rPr>
        <w:tab/>
        <w:t>При несъществени нарушения на Специалните разпоредби на Световно ветроходство (OSR), СПВ 55 и Регламента, отбелязани с [DP], Протестната комисия може да наложи по своя преценка всякакво наказание, по-малко от дисквалификация, или изобщо да не наложи наказание.</w:t>
      </w:r>
    </w:p>
    <w:p w:rsidR="00C11651" w:rsidRPr="00BD4018" w:rsidRDefault="00C11651" w:rsidP="00C11651">
      <w:pPr>
        <w:spacing w:before="180" w:after="6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10.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ПРОТЕСТИ И ИСКОВЕ ЗА ОБЕЗЩЕТЕНИЕ</w:t>
      </w:r>
    </w:p>
    <w:p w:rsidR="00C11651" w:rsidRPr="00BD4018" w:rsidRDefault="00C11651" w:rsidP="00C11651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10.1</w:t>
      </w:r>
      <w:r w:rsidRPr="00BD4018">
        <w:rPr>
          <w:rFonts w:ascii="Arial" w:eastAsia="Times New Roman" w:hAnsi="Arial" w:cs="Arial"/>
          <w:sz w:val="24"/>
          <w:szCs w:val="24"/>
        </w:rPr>
        <w:tab/>
        <w:t>В допълнение към изискванията на СПВ 61, протестиращата лодка трябва да уведоми Регатната комисия за намерението си да протестира и коя е протестираната от нея лодка(и), възможно най-скоро след като финишира или се оттегли от гонката.</w:t>
      </w:r>
    </w:p>
    <w:p w:rsidR="00C11651" w:rsidRPr="00BD4018" w:rsidRDefault="00C11651" w:rsidP="00C11651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10.2</w:t>
      </w:r>
      <w:r w:rsidRPr="00BD4018">
        <w:rPr>
          <w:rFonts w:ascii="Arial" w:eastAsia="Times New Roman" w:hAnsi="Arial" w:cs="Arial"/>
          <w:sz w:val="24"/>
          <w:szCs w:val="24"/>
        </w:rPr>
        <w:tab/>
        <w:t>Протестни формуляри се получават от Регатния офис. Всички  протести/искове за обезщетение трябва да бъдат подадени там в рамките на протестното време.</w:t>
      </w:r>
    </w:p>
    <w:p w:rsidR="001E51B9" w:rsidRPr="001E51B9" w:rsidRDefault="00486508" w:rsidP="001E51B9">
      <w:pPr>
        <w:spacing w:after="0" w:line="240" w:lineRule="auto"/>
        <w:ind w:left="709" w:hanging="709"/>
        <w:jc w:val="both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Times New Roman" w:hAnsi="Arial" w:cs="Arial"/>
          <w:sz w:val="24"/>
          <w:szCs w:val="24"/>
        </w:rPr>
        <w:t>10.3</w:t>
      </w:r>
      <w:r w:rsidRPr="00BD4018">
        <w:rPr>
          <w:rFonts w:ascii="Arial" w:eastAsia="Times New Roman" w:hAnsi="Arial" w:cs="Arial"/>
          <w:sz w:val="24"/>
          <w:szCs w:val="24"/>
        </w:rPr>
        <w:tab/>
      </w:r>
      <w:r w:rsidR="001E51B9" w:rsidRPr="001E51B9">
        <w:rPr>
          <w:rFonts w:ascii="Arial" w:eastAsia="Cambria" w:hAnsi="Arial" w:cs="Arial"/>
          <w:sz w:val="24"/>
          <w:szCs w:val="24"/>
          <w:lang w:eastAsia="bg-BG" w:bidi="bg-BG"/>
        </w:rPr>
        <w:t xml:space="preserve">В съответствие със СПВ 91 (а) ще бъде назначена Протестна комисия , която   </w:t>
      </w:r>
    </w:p>
    <w:p w:rsidR="001E51B9" w:rsidRPr="001E51B9" w:rsidRDefault="001E51B9" w:rsidP="001E51B9">
      <w:pPr>
        <w:spacing w:after="0" w:line="240" w:lineRule="auto"/>
        <w:ind w:left="709" w:hanging="709"/>
        <w:jc w:val="both"/>
        <w:rPr>
          <w:rFonts w:ascii="Arial" w:eastAsia="Cambria" w:hAnsi="Arial" w:cs="Arial"/>
          <w:sz w:val="24"/>
          <w:szCs w:val="24"/>
          <w:lang w:eastAsia="bg-BG" w:bidi="bg-BG"/>
        </w:rPr>
      </w:pPr>
      <w:r w:rsidRPr="001E51B9">
        <w:rPr>
          <w:rFonts w:ascii="Arial" w:eastAsia="Cambria" w:hAnsi="Arial" w:cs="Arial"/>
          <w:sz w:val="24"/>
          <w:szCs w:val="24"/>
          <w:lang w:eastAsia="bg-BG" w:bidi="bg-BG"/>
        </w:rPr>
        <w:t xml:space="preserve">          няма да разглежда мерителни  протести и по правило 69.</w:t>
      </w:r>
    </w:p>
    <w:p w:rsidR="003D0A1F" w:rsidRPr="005A3315" w:rsidRDefault="003D0A1F" w:rsidP="00486508">
      <w:pPr>
        <w:spacing w:after="120" w:line="240" w:lineRule="auto"/>
        <w:ind w:left="709" w:hanging="709"/>
        <w:jc w:val="both"/>
        <w:rPr>
          <w:rFonts w:ascii="Arial" w:eastAsia="Cambria" w:hAnsi="Arial" w:cs="Arial"/>
          <w:b/>
          <w:lang w:eastAsia="bg-BG" w:bidi="bg-BG"/>
        </w:rPr>
      </w:pPr>
      <w:r w:rsidRPr="005A3315">
        <w:rPr>
          <w:rFonts w:ascii="Arial" w:eastAsia="Cambria" w:hAnsi="Arial" w:cs="Arial"/>
          <w:i/>
          <w:lang w:eastAsia="bg-BG" w:bidi="bg-BG"/>
        </w:rPr>
        <w:t xml:space="preserve">               </w:t>
      </w:r>
      <w:r w:rsidRPr="005A3315">
        <w:rPr>
          <w:rFonts w:ascii="Arial" w:eastAsia="Cambria" w:hAnsi="Arial" w:cs="Arial"/>
          <w:b/>
          <w:i/>
          <w:lang w:eastAsia="bg-BG" w:bidi="bg-BG"/>
        </w:rPr>
        <w:t>* П</w:t>
      </w:r>
      <w:r w:rsidRPr="005A3315">
        <w:rPr>
          <w:rFonts w:ascii="Arial" w:hAnsi="Arial" w:cs="Arial"/>
          <w:b/>
          <w:i/>
          <w:sz w:val="24"/>
        </w:rPr>
        <w:t>р</w:t>
      </w:r>
      <w:r w:rsidR="001E51B9" w:rsidRPr="005A3315">
        <w:rPr>
          <w:rFonts w:ascii="Arial" w:hAnsi="Arial" w:cs="Arial"/>
          <w:b/>
          <w:i/>
          <w:sz w:val="24"/>
        </w:rPr>
        <w:t>едвид идеята за FAIR PLAY на Регата</w:t>
      </w:r>
      <w:r w:rsidR="005A3315" w:rsidRPr="005A3315">
        <w:rPr>
          <w:rFonts w:ascii="Arial" w:hAnsi="Arial" w:cs="Arial"/>
          <w:b/>
          <w:i/>
          <w:sz w:val="24"/>
        </w:rPr>
        <w:t>,</w:t>
      </w:r>
      <w:r w:rsidR="001E51B9" w:rsidRPr="005A3315">
        <w:rPr>
          <w:rFonts w:ascii="Arial" w:hAnsi="Arial" w:cs="Arial"/>
          <w:b/>
          <w:i/>
          <w:sz w:val="24"/>
        </w:rPr>
        <w:t xml:space="preserve"> Протести да се активират само при </w:t>
      </w:r>
      <w:r w:rsidRPr="005A3315">
        <w:rPr>
          <w:rFonts w:ascii="Arial" w:hAnsi="Arial" w:cs="Arial"/>
          <w:b/>
          <w:i/>
          <w:sz w:val="24"/>
        </w:rPr>
        <w:t>изключително Ваше ощетяване</w:t>
      </w:r>
      <w:r w:rsidRPr="005A3315">
        <w:rPr>
          <w:rFonts w:ascii="Arial" w:hAnsi="Arial" w:cs="Arial"/>
          <w:b/>
        </w:rPr>
        <w:t>.</w:t>
      </w:r>
    </w:p>
    <w:p w:rsidR="003D0A1F" w:rsidRPr="00BD4018" w:rsidRDefault="003D0A1F" w:rsidP="003D0A1F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10.</w:t>
      </w:r>
      <w:r w:rsidR="001E51B9">
        <w:rPr>
          <w:rFonts w:ascii="Arial" w:eastAsia="Times New Roman" w:hAnsi="Arial" w:cs="Arial"/>
          <w:sz w:val="24"/>
          <w:szCs w:val="24"/>
        </w:rPr>
        <w:t>4</w:t>
      </w:r>
      <w:r w:rsidRPr="00BD4018">
        <w:rPr>
          <w:rFonts w:ascii="Arial" w:eastAsia="Times New Roman" w:hAnsi="Arial" w:cs="Arial"/>
          <w:sz w:val="24"/>
          <w:szCs w:val="24"/>
        </w:rPr>
        <w:tab/>
        <w:t>Краят на протестното време е 60 минути след финала на последната лодка в последната гонка за деня или след като Регатната комисия е сигнализирала края на гонките за деня, което от двете е по-късно. Същият край важи и за подаване на протести/искове за обезщетение от Регатната  Комисия, отнасящи се за инциденти, наблюдавани по състезателното разстояние. Това изменя RRS 61.3 и 62.2.</w:t>
      </w:r>
    </w:p>
    <w:p w:rsidR="003D0A1F" w:rsidRPr="00BD4018" w:rsidRDefault="003D0A1F" w:rsidP="003D0A1F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10.</w:t>
      </w:r>
      <w:r w:rsidR="001E51B9">
        <w:rPr>
          <w:rFonts w:ascii="Arial" w:eastAsia="Times New Roman" w:hAnsi="Arial" w:cs="Arial"/>
          <w:sz w:val="24"/>
          <w:szCs w:val="24"/>
        </w:rPr>
        <w:t>5</w:t>
      </w:r>
      <w:r w:rsidRPr="00BD4018">
        <w:rPr>
          <w:rFonts w:ascii="Arial" w:eastAsia="Times New Roman" w:hAnsi="Arial" w:cs="Arial"/>
          <w:sz w:val="24"/>
          <w:szCs w:val="24"/>
        </w:rPr>
        <w:tab/>
        <w:t>Съобщения за протести от Регатната Комисия ще бъдат поставяни на Официалното табло за съобщения за уведомяване на лодките според СПВ 61.1(b).</w:t>
      </w:r>
    </w:p>
    <w:p w:rsidR="003D0A1F" w:rsidRPr="00BD4018" w:rsidRDefault="003D0A1F" w:rsidP="003D0A1F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10.</w:t>
      </w:r>
      <w:r w:rsidR="001E51B9">
        <w:rPr>
          <w:rFonts w:ascii="Arial" w:eastAsia="Times New Roman" w:hAnsi="Arial" w:cs="Arial"/>
          <w:sz w:val="24"/>
          <w:szCs w:val="24"/>
        </w:rPr>
        <w:t>7</w:t>
      </w:r>
      <w:r w:rsidRPr="00BD4018">
        <w:rPr>
          <w:rFonts w:ascii="Arial" w:eastAsia="Times New Roman" w:hAnsi="Arial" w:cs="Arial"/>
          <w:sz w:val="24"/>
          <w:szCs w:val="24"/>
        </w:rPr>
        <w:tab/>
        <w:t>Съобщения, уведомяващи състезателите за изслушвания в които те са страни или са посочени като свидетели, ще бъдат поставяни на Официалното табло за съобщения до 15 минути след изтичане на протестното време.</w:t>
      </w:r>
    </w:p>
    <w:p w:rsidR="00C273CE" w:rsidRPr="00BD4018" w:rsidRDefault="003D0A1F" w:rsidP="00C273CE">
      <w:pPr>
        <w:spacing w:before="180" w:after="6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11.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КЛАСИРАНЕ</w:t>
      </w:r>
    </w:p>
    <w:p w:rsidR="00C273CE" w:rsidRPr="00BD4018" w:rsidRDefault="00C273CE" w:rsidP="005A3315">
      <w:pPr>
        <w:spacing w:after="6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 xml:space="preserve">11.1     </w:t>
      </w:r>
      <w:r w:rsidRPr="00BD4018">
        <w:rPr>
          <w:rFonts w:ascii="Arial" w:eastAsia="Cambria" w:hAnsi="Arial" w:cs="Arial"/>
          <w:sz w:val="24"/>
          <w:lang w:eastAsia="bg-BG" w:bidi="bg-BG"/>
        </w:rPr>
        <w:t xml:space="preserve">За </w:t>
      </w:r>
      <w:r w:rsidRPr="006F288B">
        <w:rPr>
          <w:rFonts w:ascii="Arial" w:eastAsia="Cambria" w:hAnsi="Arial" w:cs="Arial"/>
          <w:b/>
          <w:sz w:val="24"/>
          <w:lang w:eastAsia="bg-BG" w:bidi="bg-BG"/>
        </w:rPr>
        <w:t>ORC</w:t>
      </w:r>
      <w:r w:rsidRPr="00BD4018">
        <w:rPr>
          <w:rFonts w:ascii="Arial" w:eastAsia="Cambria" w:hAnsi="Arial" w:cs="Arial"/>
          <w:sz w:val="24"/>
          <w:lang w:eastAsia="bg-BG" w:bidi="bg-BG"/>
        </w:rPr>
        <w:t xml:space="preserve"> дивизиите класирането ще бъде извършвано с коригирано време както</w:t>
      </w:r>
      <w:r w:rsidRPr="00BD4018">
        <w:rPr>
          <w:rFonts w:ascii="Arial" w:eastAsia="Cambria" w:hAnsi="Arial" w:cs="Arial"/>
          <w:spacing w:val="-2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следва:</w:t>
      </w:r>
    </w:p>
    <w:p w:rsidR="00C273CE" w:rsidRPr="00BD4018" w:rsidRDefault="00C273CE" w:rsidP="00C273CE">
      <w:pPr>
        <w:widowControl w:val="0"/>
        <w:numPr>
          <w:ilvl w:val="2"/>
          <w:numId w:val="2"/>
        </w:numPr>
        <w:tabs>
          <w:tab w:val="left" w:pos="969"/>
        </w:tabs>
        <w:autoSpaceDE w:val="0"/>
        <w:autoSpaceDN w:val="0"/>
        <w:spacing w:after="0" w:line="240" w:lineRule="auto"/>
        <w:ind w:right="111"/>
        <w:jc w:val="both"/>
        <w:rPr>
          <w:rFonts w:ascii="Arial" w:eastAsia="Cambria" w:hAnsi="Arial" w:cs="Arial"/>
          <w:sz w:val="24"/>
          <w:lang w:eastAsia="bg-BG" w:bidi="bg-BG"/>
        </w:rPr>
      </w:pPr>
      <w:r w:rsidRPr="00BD4018">
        <w:rPr>
          <w:rFonts w:ascii="Arial" w:eastAsia="Cambria" w:hAnsi="Arial" w:cs="Arial"/>
          <w:sz w:val="24"/>
          <w:lang w:eastAsia="bg-BG" w:bidi="bg-BG"/>
        </w:rPr>
        <w:t>Гонки тип „БАНАН“ – по системата с коригирано време Тройното число (Tripple Number) за ТоТ при гонки “Срещу и по вятъра“ (банан) за Слаб- Среден-Силен</w:t>
      </w:r>
      <w:r w:rsidRPr="00BD4018">
        <w:rPr>
          <w:rFonts w:ascii="Arial" w:eastAsia="Cambria" w:hAnsi="Arial" w:cs="Arial"/>
          <w:spacing w:val="-1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вятър;</w:t>
      </w:r>
    </w:p>
    <w:p w:rsidR="00C273CE" w:rsidRPr="00BD4018" w:rsidRDefault="00C273CE" w:rsidP="00C273CE">
      <w:pPr>
        <w:widowControl w:val="0"/>
        <w:numPr>
          <w:ilvl w:val="2"/>
          <w:numId w:val="2"/>
        </w:numPr>
        <w:tabs>
          <w:tab w:val="left" w:pos="968"/>
          <w:tab w:val="left" w:pos="969"/>
        </w:tabs>
        <w:autoSpaceDE w:val="0"/>
        <w:autoSpaceDN w:val="0"/>
        <w:spacing w:after="0" w:line="281" w:lineRule="exact"/>
        <w:rPr>
          <w:rFonts w:ascii="Arial" w:eastAsia="Cambria" w:hAnsi="Arial" w:cs="Arial"/>
          <w:sz w:val="24"/>
          <w:lang w:eastAsia="bg-BG" w:bidi="bg-BG"/>
        </w:rPr>
      </w:pPr>
      <w:r w:rsidRPr="00BD4018">
        <w:rPr>
          <w:rFonts w:ascii="Arial" w:eastAsia="Cambria" w:hAnsi="Arial" w:cs="Arial"/>
          <w:sz w:val="24"/>
          <w:lang w:eastAsia="bg-BG" w:bidi="bg-BG"/>
        </w:rPr>
        <w:t>Гонки</w:t>
      </w:r>
      <w:r w:rsidRPr="00BD4018">
        <w:rPr>
          <w:rFonts w:ascii="Arial" w:eastAsia="Cambria" w:hAnsi="Arial" w:cs="Arial"/>
          <w:spacing w:val="29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тип</w:t>
      </w:r>
      <w:r w:rsidRPr="00BD4018">
        <w:rPr>
          <w:rFonts w:ascii="Arial" w:eastAsia="Cambria" w:hAnsi="Arial" w:cs="Arial"/>
          <w:spacing w:val="30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„ТРИЪГЪЛНИК“</w:t>
      </w:r>
      <w:r w:rsidRPr="00BD4018">
        <w:rPr>
          <w:rFonts w:ascii="Arial" w:eastAsia="Cambria" w:hAnsi="Arial" w:cs="Arial"/>
          <w:spacing w:val="30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и</w:t>
      </w:r>
      <w:r w:rsidRPr="00BD4018">
        <w:rPr>
          <w:rFonts w:ascii="Arial" w:eastAsia="Cambria" w:hAnsi="Arial" w:cs="Arial"/>
          <w:spacing w:val="29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ЕТАП</w:t>
      </w:r>
      <w:r w:rsidRPr="00BD4018">
        <w:rPr>
          <w:rFonts w:ascii="Arial" w:eastAsia="Cambria" w:hAnsi="Arial" w:cs="Arial"/>
          <w:spacing w:val="32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–</w:t>
      </w:r>
      <w:r w:rsidRPr="00BD4018">
        <w:rPr>
          <w:rFonts w:ascii="Arial" w:eastAsia="Cambria" w:hAnsi="Arial" w:cs="Arial"/>
          <w:spacing w:val="32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по</w:t>
      </w:r>
      <w:r w:rsidRPr="00BD4018">
        <w:rPr>
          <w:rFonts w:ascii="Arial" w:eastAsia="Cambria" w:hAnsi="Arial" w:cs="Arial"/>
          <w:spacing w:val="29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системата</w:t>
      </w:r>
      <w:r w:rsidRPr="00BD4018">
        <w:rPr>
          <w:rFonts w:ascii="Arial" w:eastAsia="Cambria" w:hAnsi="Arial" w:cs="Arial"/>
          <w:spacing w:val="29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„Време</w:t>
      </w:r>
      <w:r w:rsidRPr="00BD4018">
        <w:rPr>
          <w:rFonts w:ascii="Arial" w:eastAsia="Cambria" w:hAnsi="Arial" w:cs="Arial"/>
          <w:spacing w:val="30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за</w:t>
      </w:r>
      <w:r w:rsidRPr="00BD4018">
        <w:rPr>
          <w:rFonts w:ascii="Arial" w:eastAsia="Cambria" w:hAnsi="Arial" w:cs="Arial"/>
          <w:spacing w:val="30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разстояние“</w:t>
      </w:r>
    </w:p>
    <w:p w:rsidR="00C273CE" w:rsidRPr="00BD4018" w:rsidRDefault="00C273CE" w:rsidP="00C273CE">
      <w:pPr>
        <w:widowControl w:val="0"/>
        <w:autoSpaceDE w:val="0"/>
        <w:autoSpaceDN w:val="0"/>
        <w:spacing w:after="0" w:line="281" w:lineRule="exact"/>
        <w:ind w:left="968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(“Time on Distance”).</w:t>
      </w:r>
    </w:p>
    <w:p w:rsidR="00C273CE" w:rsidRPr="00BD4018" w:rsidRDefault="00C273CE" w:rsidP="00C273CE">
      <w:pPr>
        <w:widowControl w:val="0"/>
        <w:autoSpaceDE w:val="0"/>
        <w:autoSpaceDN w:val="0"/>
        <w:spacing w:after="0" w:line="281" w:lineRule="exact"/>
        <w:ind w:left="851" w:hanging="851"/>
        <w:rPr>
          <w:rFonts w:ascii="Arial" w:eastAsia="Cambria" w:hAnsi="Arial" w:cs="Arial"/>
          <w:sz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 xml:space="preserve">11.2      </w:t>
      </w:r>
      <w:r w:rsidRPr="00BD4018">
        <w:rPr>
          <w:rFonts w:ascii="Arial" w:eastAsia="Cambria" w:hAnsi="Arial" w:cs="Arial"/>
          <w:sz w:val="24"/>
          <w:lang w:eastAsia="bg-BG" w:bidi="bg-BG"/>
        </w:rPr>
        <w:t xml:space="preserve">За </w:t>
      </w:r>
      <w:r w:rsidRPr="006F288B">
        <w:rPr>
          <w:rFonts w:ascii="Arial" w:eastAsia="Cambria" w:hAnsi="Arial" w:cs="Arial"/>
          <w:b/>
          <w:sz w:val="24"/>
          <w:lang w:eastAsia="bg-BG" w:bidi="bg-BG"/>
        </w:rPr>
        <w:t>IRC</w:t>
      </w:r>
      <w:r w:rsidRPr="00BD4018">
        <w:rPr>
          <w:rFonts w:ascii="Arial" w:eastAsia="Cambria" w:hAnsi="Arial" w:cs="Arial"/>
          <w:sz w:val="24"/>
          <w:lang w:eastAsia="bg-BG" w:bidi="bg-BG"/>
        </w:rPr>
        <w:t xml:space="preserve"> дивизиите: класирането ще бъде извършвано с коригирано време по</w:t>
      </w:r>
    </w:p>
    <w:p w:rsidR="00C273CE" w:rsidRDefault="00C273CE" w:rsidP="00C273CE">
      <w:pPr>
        <w:widowControl w:val="0"/>
        <w:autoSpaceDE w:val="0"/>
        <w:autoSpaceDN w:val="0"/>
        <w:spacing w:after="0" w:line="281" w:lineRule="exact"/>
        <w:ind w:left="851" w:hanging="851"/>
        <w:rPr>
          <w:rFonts w:ascii="Arial" w:eastAsia="Cambria" w:hAnsi="Arial" w:cs="Arial"/>
          <w:sz w:val="24"/>
          <w:lang w:eastAsia="bg-BG" w:bidi="bg-BG"/>
        </w:rPr>
      </w:pPr>
      <w:r w:rsidRPr="00BD4018">
        <w:rPr>
          <w:rFonts w:ascii="Arial" w:eastAsia="Cambria" w:hAnsi="Arial" w:cs="Arial"/>
          <w:sz w:val="24"/>
          <w:lang w:eastAsia="bg-BG" w:bidi="bg-BG"/>
        </w:rPr>
        <w:t xml:space="preserve">             системата „Време за време“ (“Time on</w:t>
      </w:r>
      <w:r w:rsidRPr="00BD4018">
        <w:rPr>
          <w:rFonts w:ascii="Arial" w:eastAsia="Cambria" w:hAnsi="Arial" w:cs="Arial"/>
          <w:spacing w:val="-1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>Time”).</w:t>
      </w:r>
    </w:p>
    <w:p w:rsidR="005A3315" w:rsidRPr="005A3315" w:rsidRDefault="005A3315" w:rsidP="005A3315">
      <w:pPr>
        <w:widowControl w:val="0"/>
        <w:autoSpaceDE w:val="0"/>
        <w:autoSpaceDN w:val="0"/>
        <w:spacing w:after="0" w:line="281" w:lineRule="exact"/>
        <w:ind w:left="851" w:hanging="851"/>
        <w:rPr>
          <w:rFonts w:ascii="Arial" w:eastAsia="Cambria" w:hAnsi="Arial" w:cs="Arial"/>
          <w:sz w:val="24"/>
          <w:lang w:eastAsia="bg-BG" w:bidi="bg-BG"/>
        </w:rPr>
      </w:pPr>
      <w:r>
        <w:rPr>
          <w:rFonts w:ascii="Arial" w:eastAsia="Cambria" w:hAnsi="Arial" w:cs="Arial"/>
          <w:sz w:val="24"/>
          <w:lang w:eastAsia="bg-BG" w:bidi="bg-BG"/>
        </w:rPr>
        <w:t xml:space="preserve">11.3      За клас </w:t>
      </w:r>
      <w:r w:rsidR="006F288B" w:rsidRPr="006F288B">
        <w:rPr>
          <w:rFonts w:ascii="Arial" w:eastAsia="Times New Roman" w:hAnsi="Arial" w:cs="Arial"/>
          <w:b/>
          <w:sz w:val="24"/>
          <w:szCs w:val="24"/>
          <w:lang w:val="en-US"/>
        </w:rPr>
        <w:t>Rally</w:t>
      </w:r>
      <w:r>
        <w:rPr>
          <w:rFonts w:ascii="Arial" w:eastAsia="Cambria" w:hAnsi="Arial" w:cs="Arial"/>
          <w:sz w:val="24"/>
          <w:lang w:eastAsia="bg-BG" w:bidi="bg-BG"/>
        </w:rPr>
        <w:t xml:space="preserve"> </w:t>
      </w:r>
      <w:r w:rsidRPr="005A3315">
        <w:rPr>
          <w:rFonts w:ascii="Arial" w:eastAsia="Cambria" w:hAnsi="Arial" w:cs="Arial"/>
          <w:sz w:val="24"/>
          <w:lang w:eastAsia="bg-BG" w:bidi="bg-BG"/>
        </w:rPr>
        <w:t>: класирането ще бъде извършвано с коригирано време по</w:t>
      </w:r>
    </w:p>
    <w:p w:rsidR="005A3315" w:rsidRPr="00BD4018" w:rsidRDefault="005A3315" w:rsidP="005A3315">
      <w:pPr>
        <w:widowControl w:val="0"/>
        <w:autoSpaceDE w:val="0"/>
        <w:autoSpaceDN w:val="0"/>
        <w:spacing w:after="0" w:line="281" w:lineRule="exact"/>
        <w:ind w:left="851" w:hanging="851"/>
        <w:rPr>
          <w:rFonts w:ascii="Arial" w:eastAsia="Cambria" w:hAnsi="Arial" w:cs="Arial"/>
          <w:sz w:val="24"/>
          <w:szCs w:val="24"/>
          <w:lang w:eastAsia="bg-BG" w:bidi="bg-BG"/>
        </w:rPr>
      </w:pPr>
      <w:r w:rsidRPr="005A3315">
        <w:rPr>
          <w:rFonts w:ascii="Arial" w:eastAsia="Cambria" w:hAnsi="Arial" w:cs="Arial"/>
          <w:sz w:val="24"/>
          <w:lang w:eastAsia="bg-BG" w:bidi="bg-BG"/>
        </w:rPr>
        <w:t xml:space="preserve">             системата „Време за време“ (“Time on Time”).</w:t>
      </w:r>
    </w:p>
    <w:p w:rsidR="00993C89" w:rsidRDefault="00C273CE" w:rsidP="00C273CE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left="682" w:right="117" w:hanging="682"/>
        <w:rPr>
          <w:rFonts w:ascii="Arial" w:eastAsia="Cambria" w:hAnsi="Arial" w:cs="Arial"/>
          <w:sz w:val="24"/>
          <w:lang w:val="en-US" w:eastAsia="bg-BG" w:bidi="bg-BG"/>
        </w:rPr>
      </w:pPr>
      <w:r w:rsidRPr="00BD4018">
        <w:rPr>
          <w:rFonts w:ascii="Arial" w:eastAsia="Cambria" w:hAnsi="Arial" w:cs="Arial"/>
          <w:sz w:val="24"/>
          <w:lang w:eastAsia="bg-BG" w:bidi="bg-BG"/>
        </w:rPr>
        <w:t>11.</w:t>
      </w:r>
      <w:r w:rsidR="005A3315">
        <w:rPr>
          <w:rFonts w:ascii="Arial" w:eastAsia="Cambria" w:hAnsi="Arial" w:cs="Arial"/>
          <w:sz w:val="24"/>
          <w:lang w:eastAsia="bg-BG" w:bidi="bg-BG"/>
        </w:rPr>
        <w:t>4</w:t>
      </w:r>
      <w:r w:rsidRPr="00BD4018">
        <w:rPr>
          <w:rFonts w:ascii="Arial" w:eastAsia="Cambria" w:hAnsi="Arial" w:cs="Arial"/>
          <w:sz w:val="24"/>
          <w:lang w:eastAsia="bg-BG" w:bidi="bg-BG"/>
        </w:rPr>
        <w:t xml:space="preserve">     </w:t>
      </w:r>
      <w:r w:rsidR="006F288B">
        <w:rPr>
          <w:rFonts w:ascii="Arial" w:eastAsia="Cambria" w:hAnsi="Arial" w:cs="Arial"/>
          <w:sz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lang w:eastAsia="bg-BG" w:bidi="bg-BG"/>
        </w:rPr>
        <w:t xml:space="preserve">При завършени </w:t>
      </w:r>
      <w:r w:rsidR="00993C89" w:rsidRPr="00993C89">
        <w:rPr>
          <w:rFonts w:ascii="Arial" w:eastAsia="Cambria" w:hAnsi="Arial" w:cs="Arial"/>
          <w:sz w:val="24"/>
          <w:lang w:eastAsia="bg-BG" w:bidi="bg-BG"/>
        </w:rPr>
        <w:t>при завършени 3 и по-малко от 3 гонки</w:t>
      </w:r>
      <w:r w:rsidRPr="00BD4018">
        <w:rPr>
          <w:rFonts w:ascii="Arial" w:eastAsia="Cambria" w:hAnsi="Arial" w:cs="Arial"/>
          <w:sz w:val="24"/>
          <w:lang w:eastAsia="bg-BG" w:bidi="bg-BG"/>
        </w:rPr>
        <w:t>, резултатът на лодката в</w:t>
      </w:r>
    </w:p>
    <w:p w:rsidR="00C273CE" w:rsidRPr="00BD4018" w:rsidRDefault="00993C89" w:rsidP="00C273CE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left="682" w:right="117" w:hanging="682"/>
        <w:rPr>
          <w:rFonts w:ascii="Arial" w:eastAsia="Cambria" w:hAnsi="Arial" w:cs="Arial"/>
          <w:sz w:val="24"/>
          <w:lang w:eastAsia="bg-BG" w:bidi="bg-BG"/>
        </w:rPr>
      </w:pPr>
      <w:r>
        <w:rPr>
          <w:rFonts w:ascii="Arial" w:eastAsia="Cambria" w:hAnsi="Arial" w:cs="Arial"/>
          <w:sz w:val="24"/>
          <w:lang w:val="en-US" w:eastAsia="bg-BG" w:bidi="bg-BG"/>
        </w:rPr>
        <w:t xml:space="preserve">             </w:t>
      </w:r>
      <w:r w:rsidR="00C273CE" w:rsidRPr="00BD4018">
        <w:rPr>
          <w:rFonts w:ascii="Arial" w:eastAsia="Cambria" w:hAnsi="Arial" w:cs="Arial"/>
          <w:sz w:val="24"/>
          <w:lang w:eastAsia="bg-BG" w:bidi="bg-BG"/>
        </w:rPr>
        <w:t>регатата ще</w:t>
      </w:r>
      <w:r>
        <w:rPr>
          <w:rFonts w:ascii="Arial" w:eastAsia="Cambria" w:hAnsi="Arial" w:cs="Arial"/>
          <w:sz w:val="24"/>
          <w:lang w:val="en-US" w:eastAsia="bg-BG" w:bidi="bg-BG"/>
        </w:rPr>
        <w:t xml:space="preserve"> </w:t>
      </w:r>
      <w:r w:rsidR="00C273CE" w:rsidRPr="00BD4018">
        <w:rPr>
          <w:rFonts w:ascii="Arial" w:eastAsia="Cambria" w:hAnsi="Arial" w:cs="Arial"/>
          <w:sz w:val="24"/>
          <w:lang w:eastAsia="bg-BG" w:bidi="bg-BG"/>
        </w:rPr>
        <w:t>бъде равен на сбора от нейните точки във всички</w:t>
      </w:r>
      <w:r w:rsidR="00C273CE" w:rsidRPr="00BD4018">
        <w:rPr>
          <w:rFonts w:ascii="Arial" w:eastAsia="Cambria" w:hAnsi="Arial" w:cs="Arial"/>
          <w:spacing w:val="-9"/>
          <w:sz w:val="24"/>
          <w:lang w:eastAsia="bg-BG" w:bidi="bg-BG"/>
        </w:rPr>
        <w:t xml:space="preserve"> </w:t>
      </w:r>
      <w:r w:rsidR="00C273CE" w:rsidRPr="00BD4018">
        <w:rPr>
          <w:rFonts w:ascii="Arial" w:eastAsia="Cambria" w:hAnsi="Arial" w:cs="Arial"/>
          <w:sz w:val="24"/>
          <w:lang w:eastAsia="bg-BG" w:bidi="bg-BG"/>
        </w:rPr>
        <w:t>гонки.</w:t>
      </w:r>
    </w:p>
    <w:p w:rsidR="00C273CE" w:rsidRPr="00BD4018" w:rsidRDefault="00C273CE" w:rsidP="00C273CE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left="682" w:right="117" w:hanging="682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11.</w:t>
      </w:r>
      <w:r w:rsidR="005A3315">
        <w:rPr>
          <w:rFonts w:ascii="Arial" w:eastAsia="Cambria" w:hAnsi="Arial" w:cs="Arial"/>
          <w:sz w:val="24"/>
          <w:szCs w:val="24"/>
          <w:lang w:eastAsia="bg-BG" w:bidi="bg-BG"/>
        </w:rPr>
        <w:t>5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.     При завършени 4 и повече гонки, резултатът на лодката в регатата ще</w:t>
      </w:r>
    </w:p>
    <w:p w:rsidR="00C273CE" w:rsidRPr="00BD4018" w:rsidRDefault="00C273CE" w:rsidP="00C273C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17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 xml:space="preserve">             бъде равен на сбора от нейните точки във всички гонки, с изключение на </w:t>
      </w:r>
    </w:p>
    <w:p w:rsidR="00C273CE" w:rsidRPr="00BD4018" w:rsidRDefault="00C273CE" w:rsidP="00C273C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17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 xml:space="preserve">             нейната най- лоша гонка „Срещу и по вятъра“ (тип „БАНАН“) от Събота, </w:t>
      </w:r>
    </w:p>
    <w:p w:rsidR="00C273CE" w:rsidRPr="00BD4018" w:rsidRDefault="00C273CE" w:rsidP="00C273CE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left="682" w:right="117" w:hanging="682"/>
        <w:rPr>
          <w:rFonts w:ascii="Arial" w:eastAsia="Cambria" w:hAnsi="Arial" w:cs="Arial"/>
          <w:sz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 xml:space="preserve">             </w:t>
      </w:r>
      <w:r w:rsidR="006F288B">
        <w:rPr>
          <w:rFonts w:ascii="Arial" w:eastAsia="Cambria" w:hAnsi="Arial" w:cs="Arial"/>
          <w:sz w:val="24"/>
          <w:szCs w:val="24"/>
          <w:lang w:eastAsia="bg-BG" w:bidi="bg-BG"/>
        </w:rPr>
        <w:t>24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-ти Юли</w:t>
      </w:r>
      <w:r w:rsidRPr="00BD4018">
        <w:rPr>
          <w:rFonts w:ascii="Arial" w:eastAsia="Cambria" w:hAnsi="Arial" w:cs="Arial"/>
          <w:spacing w:val="-8"/>
          <w:sz w:val="24"/>
          <w:szCs w:val="24"/>
          <w:lang w:eastAsia="bg-BG" w:bidi="bg-BG"/>
        </w:rPr>
        <w:t xml:space="preserve"> 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202</w:t>
      </w:r>
      <w:r w:rsidR="006F288B">
        <w:rPr>
          <w:rFonts w:ascii="Arial" w:eastAsia="Cambria" w:hAnsi="Arial" w:cs="Arial"/>
          <w:sz w:val="24"/>
          <w:szCs w:val="24"/>
          <w:lang w:eastAsia="bg-BG" w:bidi="bg-BG"/>
        </w:rPr>
        <w:t>1</w:t>
      </w:r>
    </w:p>
    <w:p w:rsidR="00C273CE" w:rsidRPr="00BD4018" w:rsidRDefault="00C273CE" w:rsidP="00C273CE">
      <w:pPr>
        <w:widowControl w:val="0"/>
        <w:autoSpaceDE w:val="0"/>
        <w:autoSpaceDN w:val="0"/>
        <w:spacing w:after="0" w:line="280" w:lineRule="exact"/>
        <w:ind w:left="116" w:hanging="116"/>
        <w:rPr>
          <w:rFonts w:ascii="Arial" w:eastAsia="Cambria" w:hAnsi="Arial" w:cs="Arial"/>
          <w:sz w:val="24"/>
          <w:szCs w:val="24"/>
          <w:lang w:eastAsia="bg-BG" w:bidi="bg-BG"/>
        </w:rPr>
      </w:pP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>11.</w:t>
      </w:r>
      <w:r w:rsidR="005A3315">
        <w:rPr>
          <w:rFonts w:ascii="Arial" w:eastAsia="Cambria" w:hAnsi="Arial" w:cs="Arial"/>
          <w:sz w:val="24"/>
          <w:szCs w:val="24"/>
          <w:lang w:eastAsia="bg-BG" w:bidi="bg-BG"/>
        </w:rPr>
        <w:t>6</w:t>
      </w:r>
      <w:r w:rsidRPr="00BD4018">
        <w:rPr>
          <w:rFonts w:ascii="Arial" w:eastAsia="Cambria" w:hAnsi="Arial" w:cs="Arial"/>
          <w:sz w:val="24"/>
          <w:szCs w:val="24"/>
          <w:lang w:eastAsia="bg-BG" w:bidi="bg-BG"/>
        </w:rPr>
        <w:t xml:space="preserve">      Коефициентите за различните гонки ще бъдат посочени в Приложенията.</w:t>
      </w:r>
    </w:p>
    <w:p w:rsidR="00C273CE" w:rsidRPr="00BD4018" w:rsidRDefault="00C273CE" w:rsidP="00C273CE">
      <w:pPr>
        <w:widowControl w:val="0"/>
        <w:autoSpaceDE w:val="0"/>
        <w:autoSpaceDN w:val="0"/>
        <w:spacing w:after="0" w:line="280" w:lineRule="exact"/>
        <w:ind w:left="116" w:hanging="116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11.</w:t>
      </w:r>
      <w:r w:rsidR="005A3315">
        <w:rPr>
          <w:rFonts w:ascii="Arial" w:eastAsia="Times New Roman" w:hAnsi="Arial" w:cs="Arial"/>
          <w:sz w:val="24"/>
          <w:szCs w:val="24"/>
        </w:rPr>
        <w:t>7</w:t>
      </w:r>
      <w:r w:rsidRPr="00BD401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6F288B">
        <w:rPr>
          <w:rFonts w:ascii="Arial" w:eastAsia="Times New Roman" w:hAnsi="Arial" w:cs="Arial"/>
          <w:sz w:val="24"/>
          <w:szCs w:val="24"/>
        </w:rPr>
        <w:t xml:space="preserve"> </w:t>
      </w:r>
      <w:r w:rsidRPr="00BD4018">
        <w:rPr>
          <w:rFonts w:ascii="Arial" w:eastAsia="Times New Roman" w:hAnsi="Arial" w:cs="Arial"/>
          <w:sz w:val="24"/>
          <w:szCs w:val="24"/>
        </w:rPr>
        <w:t>Регатата се зачита, ако са проведени най-малко 2 гонки.</w:t>
      </w:r>
    </w:p>
    <w:p w:rsidR="00C273CE" w:rsidRPr="00BD4018" w:rsidRDefault="00C273CE" w:rsidP="00C273CE">
      <w:pPr>
        <w:spacing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0118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BD4018">
        <w:rPr>
          <w:rFonts w:ascii="Arial" w:eastAsia="Times New Roman" w:hAnsi="Arial" w:cs="Arial"/>
          <w:b/>
          <w:sz w:val="24"/>
          <w:szCs w:val="24"/>
        </w:rPr>
        <w:t>[DP]</w:t>
      </w:r>
      <w:r w:rsidRPr="00BD4018">
        <w:rPr>
          <w:rFonts w:ascii="Arial" w:eastAsia="Times New Roman" w:hAnsi="Arial" w:cs="Arial"/>
          <w:sz w:val="24"/>
          <w:szCs w:val="24"/>
        </w:rPr>
        <w:t xml:space="preserve"> 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>ПРАВИЛА ЗА БЕЗОПАСНОСТ</w:t>
      </w:r>
    </w:p>
    <w:p w:rsidR="00F0118D" w:rsidRDefault="00C273CE" w:rsidP="00F0118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12.1</w:t>
      </w:r>
      <w:r w:rsidRPr="00BD4018">
        <w:rPr>
          <w:rFonts w:ascii="Arial" w:eastAsia="Times New Roman" w:hAnsi="Arial" w:cs="Arial"/>
          <w:sz w:val="24"/>
          <w:szCs w:val="24"/>
        </w:rPr>
        <w:tab/>
      </w:r>
      <w:r w:rsidR="00F0118D">
        <w:rPr>
          <w:rFonts w:ascii="Arial" w:eastAsia="Times New Roman" w:hAnsi="Arial" w:cs="Arial"/>
          <w:sz w:val="24"/>
          <w:szCs w:val="24"/>
        </w:rPr>
        <w:t xml:space="preserve"> </w:t>
      </w:r>
      <w:r w:rsidRPr="00BD4018">
        <w:rPr>
          <w:rFonts w:ascii="Arial" w:eastAsia="Times New Roman" w:hAnsi="Arial" w:cs="Arial"/>
          <w:sz w:val="24"/>
          <w:szCs w:val="24"/>
        </w:rPr>
        <w:t xml:space="preserve">Лодки, които се оттеглят от участие в гонка по каквато и да е причина трябва </w:t>
      </w:r>
    </w:p>
    <w:p w:rsidR="00F0118D" w:rsidRDefault="00F0118D" w:rsidP="00C273CE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C273CE" w:rsidRPr="00BD4018">
        <w:rPr>
          <w:rFonts w:ascii="Arial" w:eastAsia="Times New Roman" w:hAnsi="Arial" w:cs="Arial"/>
          <w:sz w:val="24"/>
          <w:szCs w:val="24"/>
        </w:rPr>
        <w:t xml:space="preserve">да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273CE" w:rsidRPr="00BD4018">
        <w:rPr>
          <w:rFonts w:ascii="Arial" w:eastAsia="Times New Roman" w:hAnsi="Arial" w:cs="Arial"/>
          <w:sz w:val="24"/>
          <w:szCs w:val="24"/>
        </w:rPr>
        <w:t xml:space="preserve">уведомят за това Регатната комисия по УКВ канал 73 възможно най-скоро и </w:t>
      </w:r>
    </w:p>
    <w:p w:rsidR="00C273CE" w:rsidRPr="00BD4018" w:rsidRDefault="00F0118D" w:rsidP="00C273CE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</w:t>
      </w:r>
      <w:r w:rsidR="00C273CE" w:rsidRPr="00BD4018">
        <w:rPr>
          <w:rFonts w:ascii="Arial" w:eastAsia="Times New Roman" w:hAnsi="Arial" w:cs="Arial"/>
          <w:sz w:val="24"/>
          <w:szCs w:val="24"/>
          <w:lang w:val="en-GB"/>
        </w:rPr>
        <w:t>да подпишат съответ</w:t>
      </w:r>
      <w:r w:rsidR="00C273CE" w:rsidRPr="00BD4018">
        <w:rPr>
          <w:rFonts w:ascii="Arial" w:eastAsia="Times New Roman" w:hAnsi="Arial" w:cs="Arial"/>
          <w:sz w:val="24"/>
          <w:szCs w:val="24"/>
        </w:rPr>
        <w:t>на декларация</w:t>
      </w:r>
      <w:r w:rsidR="00C273CE" w:rsidRPr="00BD4018">
        <w:rPr>
          <w:rFonts w:ascii="Arial" w:eastAsia="Times New Roman" w:hAnsi="Arial" w:cs="Arial"/>
          <w:sz w:val="24"/>
          <w:szCs w:val="24"/>
          <w:lang w:val="en-GB"/>
        </w:rPr>
        <w:t xml:space="preserve"> в </w:t>
      </w:r>
      <w:r w:rsidR="00C273CE" w:rsidRPr="00BD4018">
        <w:rPr>
          <w:rFonts w:ascii="Arial" w:eastAsia="Times New Roman" w:hAnsi="Arial" w:cs="Arial"/>
          <w:sz w:val="24"/>
          <w:szCs w:val="24"/>
        </w:rPr>
        <w:t xml:space="preserve">Регатния офис преди изтичане на протестното време. </w:t>
      </w:r>
    </w:p>
    <w:p w:rsidR="00C273CE" w:rsidRPr="00BD4018" w:rsidRDefault="00C273CE" w:rsidP="00C273CE">
      <w:pPr>
        <w:widowControl w:val="0"/>
        <w:autoSpaceDE w:val="0"/>
        <w:autoSpaceDN w:val="0"/>
        <w:spacing w:after="0" w:line="280" w:lineRule="exact"/>
        <w:ind w:left="709" w:hanging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12.2</w:t>
      </w:r>
      <w:r w:rsidRPr="00BD4018">
        <w:rPr>
          <w:rFonts w:ascii="Arial" w:eastAsia="Times New Roman" w:hAnsi="Arial" w:cs="Arial"/>
          <w:sz w:val="24"/>
          <w:szCs w:val="24"/>
        </w:rPr>
        <w:tab/>
        <w:t>Всяка употреба на двигател за придвижване при спасяване на хора, оказване на помощ, или по всякаква друга причина, трябва да бъде докладвана на Регатната комисия по УКВ канал 73 и при пристигане на брега в писмен вид преди изтичане на протестното време, като се посочат причините за предприетите действия и времената на запалване и спиране на двигателя. Ако в резултат на действия си лодката не е придобила значително предимство в гонката, Протестната Комисия може по своя преценка да наложи всякакво наказание, по-малко от дисквалификация, или изобщо да не наложи наказание.</w:t>
      </w:r>
    </w:p>
    <w:p w:rsidR="00C273CE" w:rsidRPr="00BD4018" w:rsidRDefault="00C273CE" w:rsidP="00C273CE">
      <w:pPr>
        <w:spacing w:after="6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D4018">
        <w:rPr>
          <w:rFonts w:ascii="Arial" w:eastAsia="Times New Roman" w:hAnsi="Arial" w:cs="Arial"/>
          <w:b/>
          <w:sz w:val="24"/>
          <w:szCs w:val="24"/>
        </w:rPr>
        <w:t>[DP]</w:t>
      </w:r>
      <w:r w:rsidRPr="00BD4018">
        <w:rPr>
          <w:rFonts w:ascii="Arial" w:eastAsia="Times New Roman" w:hAnsi="Arial" w:cs="Arial"/>
          <w:sz w:val="24"/>
          <w:szCs w:val="24"/>
        </w:rPr>
        <w:t xml:space="preserve"> 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>ЗАМЯНА НА ЕКИПАЖ ИЛИ ЕКИПИРОВКА</w:t>
      </w:r>
    </w:p>
    <w:p w:rsidR="00C273CE" w:rsidRPr="00BD4018" w:rsidRDefault="00C273CE" w:rsidP="005A3315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13.1</w:t>
      </w:r>
      <w:r w:rsidRPr="00BD4018">
        <w:rPr>
          <w:rFonts w:ascii="Arial" w:eastAsia="Times New Roman" w:hAnsi="Arial" w:cs="Arial"/>
          <w:sz w:val="24"/>
          <w:szCs w:val="24"/>
        </w:rPr>
        <w:tab/>
        <w:t xml:space="preserve">Регатната комисия може да одобри промени в екипаж (добавяне на нови членове на екипажа, тяхна замяна или намаляване на броя) поискано писмено от шкипера, не по-късно от 1 час преди обявения по график предупредителен сигнал за първата гонка за съответния ден. </w:t>
      </w:r>
    </w:p>
    <w:p w:rsidR="00C273CE" w:rsidRPr="00BD4018" w:rsidRDefault="00C273CE" w:rsidP="00C273CE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13.2</w:t>
      </w:r>
      <w:r w:rsidRPr="00BD4018">
        <w:rPr>
          <w:rFonts w:ascii="Arial" w:eastAsia="Times New Roman" w:hAnsi="Arial" w:cs="Arial"/>
          <w:sz w:val="24"/>
          <w:szCs w:val="24"/>
        </w:rPr>
        <w:tab/>
        <w:t xml:space="preserve">Замяна на повредена или изгубена екипировка не се позволява без одобрение от Регатната комисия. Исканията за замяна трябва да бъдат представени пред Регатната комисия при първа разумна възможност. </w:t>
      </w:r>
    </w:p>
    <w:p w:rsidR="001C1600" w:rsidRPr="00BD4018" w:rsidRDefault="001C1600" w:rsidP="001C1600">
      <w:pPr>
        <w:spacing w:before="180"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14.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ПРОВЕРКА НА ЕКИПИРОВКА И ОБМЕР </w:t>
      </w:r>
    </w:p>
    <w:p w:rsidR="001C1600" w:rsidRPr="00BD4018" w:rsidRDefault="001C1600" w:rsidP="00CD49A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Лодка или екипировка може да бъде проверявана за съответствие с  Картата за инспекция и Регламента по всяко време. На вода или след пристигане на брега лодка може да бъде инструктирана УКВ канал 73 да се отправи незабавно за проверка.</w:t>
      </w:r>
    </w:p>
    <w:p w:rsidR="001C1600" w:rsidRPr="00BD4018" w:rsidRDefault="001C1600" w:rsidP="00CD49A0">
      <w:pPr>
        <w:spacing w:after="6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15.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[DP] ОГРАНИЧЕНИЕ ЗА ИЗВАЖДАНЕ НА ЛОДКИТЕ ОТ ВОДАТА (ДОКУВАНЕ)</w:t>
      </w:r>
    </w:p>
    <w:p w:rsidR="001C1600" w:rsidRPr="00BD4018" w:rsidRDefault="001C1600" w:rsidP="001C160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От 09:30 на 2</w:t>
      </w:r>
      <w:r w:rsidR="005A3315">
        <w:rPr>
          <w:rFonts w:ascii="Arial" w:eastAsia="Times New Roman" w:hAnsi="Arial" w:cs="Arial"/>
          <w:sz w:val="24"/>
          <w:szCs w:val="24"/>
        </w:rPr>
        <w:t>4</w:t>
      </w:r>
      <w:r w:rsidRPr="00BD4018">
        <w:rPr>
          <w:rFonts w:ascii="Arial" w:eastAsia="Times New Roman" w:hAnsi="Arial" w:cs="Arial"/>
          <w:sz w:val="24"/>
          <w:szCs w:val="24"/>
        </w:rPr>
        <w:t xml:space="preserve"> юли 202</w:t>
      </w:r>
      <w:r w:rsidR="005A3315">
        <w:rPr>
          <w:rFonts w:ascii="Arial" w:eastAsia="Times New Roman" w:hAnsi="Arial" w:cs="Arial"/>
          <w:sz w:val="24"/>
          <w:szCs w:val="24"/>
        </w:rPr>
        <w:t>1</w:t>
      </w:r>
      <w:r w:rsidRPr="00BD4018">
        <w:rPr>
          <w:rFonts w:ascii="Arial" w:eastAsia="Times New Roman" w:hAnsi="Arial" w:cs="Arial"/>
          <w:sz w:val="24"/>
          <w:szCs w:val="24"/>
        </w:rPr>
        <w:t xml:space="preserve"> г. до края на регатата яхтите не трябва да бъдат вадени от водата, освен за поправяне на повреди и то само след писмено разрешение от Регатната комисия. Докато е извадена от водата за ремонт, почистването и полирането на корпуса под водолинията не се разрешава. </w:t>
      </w:r>
    </w:p>
    <w:p w:rsidR="001C1600" w:rsidRPr="00BD4018" w:rsidRDefault="001C1600" w:rsidP="001C1600">
      <w:pPr>
        <w:spacing w:after="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16.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КОМУНИКАЦИИ</w:t>
      </w:r>
    </w:p>
    <w:p w:rsidR="001C1600" w:rsidRPr="00BD4018" w:rsidRDefault="001C1600" w:rsidP="00CD49A0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16.1</w:t>
      </w:r>
      <w:r w:rsidRPr="00BD4018">
        <w:rPr>
          <w:rFonts w:ascii="Arial" w:eastAsia="Times New Roman" w:hAnsi="Arial" w:cs="Arial"/>
          <w:sz w:val="24"/>
          <w:szCs w:val="24"/>
        </w:rPr>
        <w:tab/>
        <w:t>Радиовръзката с Регатната комисия по време на регатата ще се осъществява по УКВ канал 73. Регатната комисия ще дублира състезателните сигнали (вкл. обратното броене преди старта)</w:t>
      </w:r>
      <w:r w:rsidRPr="00BD401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BD4018">
        <w:rPr>
          <w:rFonts w:ascii="Arial" w:eastAsia="Times New Roman" w:hAnsi="Arial" w:cs="Arial"/>
          <w:sz w:val="24"/>
          <w:szCs w:val="24"/>
        </w:rPr>
        <w:t>по този канал. Невъзможност да осъществи предаването или да го даде точно навреме не може да бъде основание за иск за обезщетение. Това изменя СПВ 62.1(a).</w:t>
      </w:r>
    </w:p>
    <w:p w:rsidR="001C1600" w:rsidRPr="00BD4018" w:rsidRDefault="001C1600" w:rsidP="00CD49A0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16.2</w:t>
      </w:r>
      <w:r w:rsidRPr="00BD4018">
        <w:rPr>
          <w:rFonts w:ascii="Arial" w:eastAsia="Times New Roman" w:hAnsi="Arial" w:cs="Arial"/>
          <w:sz w:val="24"/>
          <w:szCs w:val="24"/>
        </w:rPr>
        <w:tab/>
      </w:r>
      <w:r w:rsidRPr="00BD4018">
        <w:rPr>
          <w:rFonts w:ascii="Arial" w:eastAsia="Times New Roman" w:hAnsi="Arial" w:cs="Arial"/>
          <w:b/>
          <w:sz w:val="24"/>
          <w:szCs w:val="24"/>
        </w:rPr>
        <w:t>[DP]</w:t>
      </w:r>
      <w:r w:rsidRPr="00BD4018">
        <w:rPr>
          <w:rFonts w:ascii="Arial" w:eastAsia="Times New Roman" w:hAnsi="Arial" w:cs="Arial"/>
          <w:sz w:val="24"/>
          <w:szCs w:val="24"/>
        </w:rPr>
        <w:t xml:space="preserve"> С изключение на случаите, когато комуникира с Регатната комисия, докато се състезава, лодка не трябва да предава или приема каквато и да е информация, която не е свободно достъпна до всички участващи лодки. Това променя СПВ 41.</w:t>
      </w:r>
    </w:p>
    <w:p w:rsidR="001C1600" w:rsidRPr="00BD4018" w:rsidRDefault="001C1600" w:rsidP="00CD49A0">
      <w:pPr>
        <w:spacing w:after="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17.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НАГРАДИ</w:t>
      </w:r>
    </w:p>
    <w:p w:rsidR="001C1600" w:rsidRPr="00BD4018" w:rsidRDefault="001C1600" w:rsidP="00CD49A0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Ще бъдат връчени награди на класиралите се на първо, второ и трето място във крайното класиране във всяка дивизия.</w:t>
      </w:r>
    </w:p>
    <w:p w:rsidR="001E76B3" w:rsidRPr="00BD4018" w:rsidRDefault="001E76B3" w:rsidP="00CD49A0">
      <w:pPr>
        <w:spacing w:after="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F3FA2">
        <w:rPr>
          <w:rFonts w:ascii="Arial" w:eastAsia="Times New Roman" w:hAnsi="Arial" w:cs="Arial"/>
          <w:b/>
          <w:bCs/>
          <w:sz w:val="24"/>
          <w:szCs w:val="24"/>
          <w:lang w:val="en-US"/>
        </w:rPr>
        <w:t>8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ab/>
        <w:t>ОТГОВОРНОСТ</w:t>
      </w:r>
    </w:p>
    <w:p w:rsidR="001E76B3" w:rsidRPr="00BD4018" w:rsidRDefault="001E76B3" w:rsidP="001E76B3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D4018">
        <w:rPr>
          <w:rFonts w:ascii="Arial" w:eastAsia="Times New Roman" w:hAnsi="Arial" w:cs="Arial"/>
          <w:sz w:val="24"/>
          <w:szCs w:val="24"/>
        </w:rPr>
        <w:t>Всички участват в регатата на собствен риск и отговорност. Организаторите, ORC, IRC и всеки друг свързан с организацията на Регата “FAIR PLAY CUP 202</w:t>
      </w:r>
      <w:r w:rsidR="00C11B98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BD4018">
        <w:rPr>
          <w:rFonts w:ascii="Arial" w:eastAsia="Times New Roman" w:hAnsi="Arial" w:cs="Arial"/>
          <w:sz w:val="24"/>
          <w:szCs w:val="24"/>
        </w:rPr>
        <w:t>” , не носят никаква отговорност за загуби, повреди, смърт, контузии или неудобства, които могат да се случат на хора или материална част, както на брега, така и в морето, като следствие от участие в проявата. Всеки собственик или негов представител приема тези условия като подписва заявката за участие. Насочваме вниманието на състезателите към Правилата на Световно ветроходство, Част първа, Основно правило 4: Единствено лодката е отговорна за решението си дали да стартира или да продължи да се състезава.</w:t>
      </w:r>
    </w:p>
    <w:p w:rsidR="001E76B3" w:rsidRPr="00BD4018" w:rsidRDefault="001E76B3" w:rsidP="001E76B3">
      <w:pPr>
        <w:suppressAutoHyphens/>
        <w:spacing w:after="120" w:line="240" w:lineRule="auto"/>
        <w:ind w:left="709" w:right="-2" w:firstLine="3686"/>
        <w:rPr>
          <w:rFonts w:ascii="Arial" w:eastAsia="Times New Roman" w:hAnsi="Arial" w:cs="Arial"/>
          <w:b/>
          <w:bCs/>
          <w:sz w:val="6"/>
          <w:szCs w:val="24"/>
        </w:rPr>
      </w:pPr>
    </w:p>
    <w:p w:rsidR="00923C37" w:rsidRDefault="001E76B3" w:rsidP="00BD4018">
      <w:pPr>
        <w:suppressAutoHyphens/>
        <w:spacing w:after="0" w:line="240" w:lineRule="auto"/>
        <w:ind w:right="-2" w:firstLine="709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  <w:lang w:bidi="bg-BG"/>
        </w:rPr>
        <w:t>Регата “FAIR PLAY CUP 202</w:t>
      </w:r>
      <w:r w:rsidR="00CD49A0">
        <w:rPr>
          <w:rFonts w:ascii="Arial" w:eastAsia="Times New Roman" w:hAnsi="Arial" w:cs="Arial"/>
          <w:b/>
          <w:bCs/>
          <w:sz w:val="24"/>
          <w:szCs w:val="24"/>
          <w:lang w:bidi="bg-BG"/>
        </w:rPr>
        <w:t>1</w:t>
      </w:r>
      <w:r w:rsidRPr="00BD4018">
        <w:rPr>
          <w:rFonts w:ascii="Arial" w:eastAsia="Times New Roman" w:hAnsi="Arial" w:cs="Arial"/>
          <w:b/>
          <w:bCs/>
          <w:sz w:val="24"/>
          <w:szCs w:val="24"/>
          <w:lang w:bidi="bg-BG"/>
        </w:rPr>
        <w:t>”</w:t>
      </w:r>
      <w:r w:rsidR="008736FD">
        <w:rPr>
          <w:rFonts w:ascii="Arial" w:eastAsia="Times New Roman" w:hAnsi="Arial" w:cs="Arial"/>
          <w:b/>
          <w:bCs/>
          <w:sz w:val="24"/>
          <w:szCs w:val="24"/>
          <w:lang w:val="en-US" w:bidi="bg-BG"/>
        </w:rPr>
        <w:t>.</w:t>
      </w:r>
      <w:bookmarkStart w:id="0" w:name="_GoBack"/>
      <w:bookmarkEnd w:id="0"/>
      <w:r w:rsidR="00BD401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</w:t>
      </w:r>
      <w:r w:rsidR="00BD4018" w:rsidRPr="00BD401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D4018" w:rsidRPr="00BD4018" w:rsidRDefault="00BD4018" w:rsidP="00BD4018">
      <w:pPr>
        <w:suppressAutoHyphens/>
        <w:spacing w:after="0" w:line="240" w:lineRule="auto"/>
        <w:ind w:right="-2" w:firstLine="709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  <w:u w:val="single"/>
        </w:rPr>
        <w:t>Регатна комисия</w:t>
      </w:r>
      <w:r w:rsidRPr="00BD4018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:</w:t>
      </w:r>
    </w:p>
    <w:p w:rsidR="001E76B3" w:rsidRPr="00BD4018" w:rsidRDefault="001E76B3" w:rsidP="00BD4018">
      <w:pPr>
        <w:suppressAutoHyphens/>
        <w:spacing w:after="0" w:line="240" w:lineRule="auto"/>
        <w:ind w:left="709" w:right="-2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 xml:space="preserve">Регатен Офицер: </w:t>
      </w:r>
      <w:r w:rsidR="00CD49A0">
        <w:rPr>
          <w:rFonts w:ascii="Arial" w:eastAsia="Times New Roman" w:hAnsi="Arial" w:cs="Arial"/>
          <w:b/>
          <w:bCs/>
          <w:sz w:val="24"/>
          <w:szCs w:val="24"/>
        </w:rPr>
        <w:t>Георги Георгиев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>, моб.</w:t>
      </w:r>
      <w:r w:rsidR="00B2033F" w:rsidRPr="00BD401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087</w:t>
      </w:r>
      <w:r w:rsidR="00CD49A0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B2033F" w:rsidRPr="00BD401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CD49A0">
        <w:rPr>
          <w:rFonts w:ascii="Arial" w:eastAsia="Times New Roman" w:hAnsi="Arial" w:cs="Arial"/>
          <w:b/>
          <w:bCs/>
          <w:sz w:val="24"/>
          <w:szCs w:val="24"/>
        </w:rPr>
        <w:t>647</w:t>
      </w:r>
      <w:r w:rsidR="00B2033F" w:rsidRPr="00BD401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CD49A0">
        <w:rPr>
          <w:rFonts w:ascii="Arial" w:eastAsia="Times New Roman" w:hAnsi="Arial" w:cs="Arial"/>
          <w:b/>
          <w:bCs/>
          <w:sz w:val="24"/>
          <w:szCs w:val="24"/>
        </w:rPr>
        <w:t>826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1C1600" w:rsidRPr="00BD4018" w:rsidRDefault="001E76B3" w:rsidP="00BD4018">
      <w:pPr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</w:rPr>
      </w:pPr>
      <w:r w:rsidRPr="00BD4018">
        <w:rPr>
          <w:rFonts w:ascii="Arial" w:eastAsia="Times New Roman" w:hAnsi="Arial" w:cs="Arial"/>
          <w:b/>
          <w:bCs/>
          <w:sz w:val="24"/>
          <w:szCs w:val="24"/>
        </w:rPr>
        <w:t>Секретар: Петър Калоянов, моб.0888</w:t>
      </w:r>
      <w:r w:rsidR="00B2033F" w:rsidRPr="00BD401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>892</w:t>
      </w:r>
      <w:r w:rsidR="00B2033F" w:rsidRPr="00BD401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BD4018">
        <w:rPr>
          <w:rFonts w:ascii="Arial" w:eastAsia="Times New Roman" w:hAnsi="Arial" w:cs="Arial"/>
          <w:b/>
          <w:bCs/>
          <w:sz w:val="24"/>
          <w:szCs w:val="24"/>
        </w:rPr>
        <w:t>153</w:t>
      </w:r>
    </w:p>
    <w:p w:rsidR="001C5206" w:rsidRDefault="001C5206" w:rsidP="00BD4018">
      <w:pPr>
        <w:spacing w:after="0" w:line="24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bookmarkStart w:id="1" w:name="_MON_1688557370"/>
    <w:bookmarkEnd w:id="1"/>
    <w:p w:rsidR="00BD4018" w:rsidRDefault="00E67883" w:rsidP="00F0118D">
      <w:pPr>
        <w:spacing w:after="0" w:line="240" w:lineRule="auto"/>
        <w:ind w:left="709" w:right="565" w:hanging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118D">
        <w:rPr>
          <w:rFonts w:ascii="Arial" w:eastAsia="Times New Roman" w:hAnsi="Arial" w:cs="Arial"/>
          <w:b/>
          <w:bCs/>
          <w:sz w:val="24"/>
          <w:szCs w:val="24"/>
        </w:rPr>
        <w:object w:dxaOrig="10554" w:dyaOrig="14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8pt;height:711.85pt" o:ole="">
            <v:imagedata r:id="rId8" o:title=""/>
          </v:shape>
          <o:OLEObject Type="Embed" ProgID="Word.Document.8" ShapeID="_x0000_i1025" DrawAspect="Content" ObjectID="_1688615951" r:id="rId9">
            <o:FieldCodes>\s</o:FieldCodes>
          </o:OLEObject>
        </w:object>
      </w:r>
    </w:p>
    <w:p w:rsidR="00F0118D" w:rsidRPr="00F0118D" w:rsidRDefault="00F0118D" w:rsidP="00F0118D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bookmarkStart w:id="2" w:name="_MON_1688407245"/>
    <w:bookmarkEnd w:id="2"/>
    <w:p w:rsidR="00BD4018" w:rsidRPr="00F0118D" w:rsidRDefault="00F0118D" w:rsidP="001C5206">
      <w:pPr>
        <w:spacing w:after="120" w:line="240" w:lineRule="auto"/>
        <w:ind w:left="709"/>
        <w:jc w:val="right"/>
        <w:rPr>
          <w:rFonts w:ascii="Arial" w:eastAsia="Times New Roman" w:hAnsi="Arial" w:cs="Arial"/>
          <w:sz w:val="24"/>
          <w:szCs w:val="24"/>
        </w:rPr>
      </w:pPr>
      <w:r w:rsidRPr="008041D5">
        <w:rPr>
          <w:rFonts w:ascii="Arial" w:eastAsia="Times New Roman" w:hAnsi="Arial" w:cs="Arial"/>
          <w:sz w:val="24"/>
          <w:szCs w:val="24"/>
          <w:lang w:val="en-US"/>
        </w:rPr>
        <w:object w:dxaOrig="9298" w:dyaOrig="14358">
          <v:shape id="_x0000_i1026" type="#_x0000_t75" style="width:465.2pt;height:718.1pt" o:ole="">
            <v:imagedata r:id="rId10" o:title=""/>
          </v:shape>
          <o:OLEObject Type="Embed" ProgID="Word.Document.12" ShapeID="_x0000_i1026" DrawAspect="Content" ObjectID="_1688615952" r:id="rId11">
            <o:FieldCodes>\s</o:FieldCodes>
          </o:OLEObject>
        </w:object>
      </w:r>
    </w:p>
    <w:p w:rsidR="00BD4018" w:rsidRDefault="00BD4018" w:rsidP="001C5206">
      <w:pPr>
        <w:spacing w:after="120" w:line="240" w:lineRule="auto"/>
        <w:ind w:left="709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BD4018" w:rsidRDefault="00BD4018" w:rsidP="001C5206">
      <w:pPr>
        <w:spacing w:after="120" w:line="240" w:lineRule="auto"/>
        <w:ind w:left="709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BD4018" w:rsidRDefault="00BD4018" w:rsidP="001C5206">
      <w:pPr>
        <w:spacing w:after="120" w:line="240" w:lineRule="auto"/>
        <w:ind w:left="709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4828E1" w:rsidRPr="00BD4018" w:rsidRDefault="004828E1" w:rsidP="001C5206">
      <w:pPr>
        <w:spacing w:after="120" w:line="240" w:lineRule="auto"/>
        <w:ind w:left="709"/>
        <w:jc w:val="right"/>
        <w:rPr>
          <w:rFonts w:ascii="Arial" w:eastAsia="Times New Roman" w:hAnsi="Arial" w:cs="Arial"/>
          <w:b/>
          <w:i/>
          <w:sz w:val="28"/>
          <w:szCs w:val="20"/>
          <w:lang w:val="en-US"/>
        </w:rPr>
      </w:pPr>
      <w:r w:rsidRPr="00BD4018">
        <w:rPr>
          <w:rFonts w:ascii="Arial" w:eastAsia="Times New Roman" w:hAnsi="Arial" w:cs="Arial"/>
          <w:b/>
          <w:i/>
          <w:sz w:val="28"/>
          <w:szCs w:val="20"/>
        </w:rPr>
        <w:t xml:space="preserve">ПРИЛОЖЕНИЕ </w:t>
      </w:r>
      <w:r w:rsidR="00F0118D">
        <w:rPr>
          <w:rFonts w:ascii="Arial" w:eastAsia="Times New Roman" w:hAnsi="Arial" w:cs="Arial"/>
          <w:b/>
          <w:i/>
          <w:sz w:val="28"/>
          <w:szCs w:val="20"/>
        </w:rPr>
        <w:t>3</w:t>
      </w:r>
    </w:p>
    <w:p w:rsidR="004828E1" w:rsidRPr="00BD4018" w:rsidRDefault="004828E1" w:rsidP="004828E1">
      <w:pPr>
        <w:spacing w:before="9"/>
        <w:jc w:val="center"/>
        <w:rPr>
          <w:rFonts w:ascii="Arial" w:eastAsia="Times New Roman" w:hAnsi="Arial" w:cs="Arial"/>
          <w:b/>
          <w:i/>
          <w:sz w:val="28"/>
          <w:szCs w:val="20"/>
          <w:lang w:val="en-US"/>
        </w:rPr>
      </w:pPr>
    </w:p>
    <w:p w:rsidR="004828E1" w:rsidRPr="00BD4018" w:rsidRDefault="00F0118D" w:rsidP="004828E1">
      <w:pPr>
        <w:spacing w:before="9"/>
        <w:jc w:val="center"/>
        <w:rPr>
          <w:rFonts w:ascii="Arial" w:eastAsia="Times New Roman" w:hAnsi="Arial" w:cs="Arial"/>
          <w:sz w:val="28"/>
          <w:szCs w:val="20"/>
          <w:lang w:val="en-US"/>
        </w:rPr>
      </w:pPr>
      <w:r>
        <w:rPr>
          <w:rFonts w:ascii="Arial" w:eastAsia="Times New Roman" w:hAnsi="Arial" w:cs="Arial"/>
          <w:noProof/>
          <w:sz w:val="28"/>
          <w:szCs w:val="20"/>
          <w:lang w:eastAsia="bg-BG"/>
        </w:rPr>
        <w:drawing>
          <wp:inline distT="0" distB="0" distL="0" distR="0">
            <wp:extent cx="4070985" cy="4770755"/>
            <wp:effectExtent l="0" t="0" r="5715" b="0"/>
            <wp:docPr id="2" name="Картина 2" descr="E:\CENO Docs\Regati 2021\Fair Play Cup 2021\Fair Play Cup 2021 Триъгъл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CENO Docs\Regati 2021\Fair Play Cup 2021\Fair Play Cup 2021 Триъгълн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00" w:rsidRPr="00BD4018" w:rsidRDefault="001C1600" w:rsidP="001C1600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677"/>
      </w:tblGrid>
      <w:tr w:rsidR="004828E1" w:rsidRPr="00BD4018" w:rsidTr="00EF7605">
        <w:trPr>
          <w:trHeight w:val="846"/>
        </w:trPr>
        <w:tc>
          <w:tcPr>
            <w:tcW w:w="5675" w:type="dxa"/>
            <w:gridSpan w:val="2"/>
            <w:shd w:val="clear" w:color="auto" w:fill="auto"/>
          </w:tcPr>
          <w:p w:rsidR="004828E1" w:rsidRPr="00BD4018" w:rsidRDefault="004828E1" w:rsidP="004828E1">
            <w:pPr>
              <w:widowControl w:val="0"/>
              <w:autoSpaceDE w:val="0"/>
              <w:autoSpaceDN w:val="0"/>
              <w:spacing w:before="56" w:after="0" w:line="240" w:lineRule="auto"/>
              <w:ind w:left="656" w:right="646"/>
              <w:jc w:val="center"/>
              <w:rPr>
                <w:rFonts w:ascii="Arial" w:eastAsia="Calibri" w:hAnsi="Arial" w:cs="Arial"/>
                <w:lang w:val="en-US"/>
              </w:rPr>
            </w:pPr>
            <w:r w:rsidRPr="00BD4018">
              <w:rPr>
                <w:rFonts w:ascii="Arial" w:eastAsia="Calibri" w:hAnsi="Arial" w:cs="Arial"/>
                <w:lang w:val="en-US"/>
              </w:rPr>
              <w:t xml:space="preserve">Състезателно разстояние </w:t>
            </w:r>
            <w:r w:rsidRPr="00BD4018">
              <w:rPr>
                <w:rFonts w:ascii="Arial" w:eastAsia="Calibri" w:hAnsi="Arial" w:cs="Arial"/>
                <w:b/>
                <w:lang w:val="en-US"/>
              </w:rPr>
              <w:t>TL</w:t>
            </w:r>
            <w:r w:rsidRPr="00BD4018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4828E1" w:rsidRPr="00BD4018" w:rsidRDefault="004828E1" w:rsidP="004828E1">
            <w:pPr>
              <w:widowControl w:val="0"/>
              <w:autoSpaceDE w:val="0"/>
              <w:autoSpaceDN w:val="0"/>
              <w:spacing w:before="56" w:after="0" w:line="240" w:lineRule="auto"/>
              <w:ind w:left="656" w:right="646"/>
              <w:jc w:val="center"/>
              <w:rPr>
                <w:rFonts w:ascii="Arial" w:eastAsia="Calibri" w:hAnsi="Arial" w:cs="Arial"/>
                <w:lang w:val="en-US"/>
              </w:rPr>
            </w:pPr>
            <w:r w:rsidRPr="00BD4018">
              <w:rPr>
                <w:rFonts w:ascii="Arial" w:eastAsia="Calibri" w:hAnsi="Arial" w:cs="Arial"/>
                <w:lang w:val="en-US"/>
              </w:rPr>
              <w:t>Триъгълник</w:t>
            </w:r>
          </w:p>
          <w:p w:rsidR="004828E1" w:rsidRPr="00BD4018" w:rsidRDefault="004828E1" w:rsidP="004828E1">
            <w:pPr>
              <w:widowControl w:val="0"/>
              <w:autoSpaceDE w:val="0"/>
              <w:autoSpaceDN w:val="0"/>
              <w:spacing w:after="0" w:line="243" w:lineRule="exact"/>
              <w:ind w:left="658" w:right="646"/>
              <w:jc w:val="center"/>
              <w:rPr>
                <w:rFonts w:ascii="Arial" w:eastAsia="Calibri" w:hAnsi="Arial" w:cs="Arial"/>
                <w:lang w:val="en-US"/>
              </w:rPr>
            </w:pPr>
            <w:r w:rsidRPr="00BD4018">
              <w:rPr>
                <w:rFonts w:ascii="Arial" w:eastAsia="Calibri" w:hAnsi="Arial" w:cs="Arial"/>
                <w:lang w:val="en-US"/>
              </w:rPr>
              <w:t>Подветрен финал</w:t>
            </w:r>
          </w:p>
        </w:tc>
      </w:tr>
      <w:tr w:rsidR="004828E1" w:rsidRPr="00BD4018" w:rsidTr="00EF7605">
        <w:trPr>
          <w:trHeight w:val="357"/>
        </w:trPr>
        <w:tc>
          <w:tcPr>
            <w:tcW w:w="998" w:type="dxa"/>
            <w:shd w:val="clear" w:color="auto" w:fill="auto"/>
          </w:tcPr>
          <w:p w:rsidR="004828E1" w:rsidRPr="00BD4018" w:rsidRDefault="004828E1" w:rsidP="004828E1">
            <w:pPr>
              <w:widowControl w:val="0"/>
              <w:autoSpaceDE w:val="0"/>
              <w:autoSpaceDN w:val="0"/>
              <w:spacing w:before="56" w:after="0" w:line="240" w:lineRule="auto"/>
              <w:ind w:left="89" w:right="79"/>
              <w:jc w:val="center"/>
              <w:rPr>
                <w:rFonts w:ascii="Arial" w:eastAsia="Calibri" w:hAnsi="Arial" w:cs="Arial"/>
                <w:b/>
                <w:i/>
                <w:lang w:val="en-US"/>
              </w:rPr>
            </w:pPr>
            <w:r w:rsidRPr="00BD4018">
              <w:rPr>
                <w:rFonts w:ascii="Arial" w:eastAsia="Calibri" w:hAnsi="Arial" w:cs="Arial"/>
                <w:b/>
                <w:i/>
                <w:lang w:val="en-US"/>
              </w:rPr>
              <w:t>Сигнал</w:t>
            </w:r>
          </w:p>
        </w:tc>
        <w:tc>
          <w:tcPr>
            <w:tcW w:w="4677" w:type="dxa"/>
            <w:shd w:val="clear" w:color="auto" w:fill="auto"/>
          </w:tcPr>
          <w:p w:rsidR="004828E1" w:rsidRPr="00BD4018" w:rsidRDefault="004828E1" w:rsidP="004828E1">
            <w:pPr>
              <w:widowControl w:val="0"/>
              <w:autoSpaceDE w:val="0"/>
              <w:autoSpaceDN w:val="0"/>
              <w:spacing w:before="56" w:after="0" w:line="240" w:lineRule="auto"/>
              <w:ind w:left="113"/>
              <w:rPr>
                <w:rFonts w:ascii="Arial" w:eastAsia="Calibri" w:hAnsi="Arial" w:cs="Arial"/>
                <w:b/>
                <w:i/>
                <w:lang w:val="en-US"/>
              </w:rPr>
            </w:pPr>
            <w:r w:rsidRPr="00BD4018">
              <w:rPr>
                <w:rFonts w:ascii="Arial" w:eastAsia="Calibri" w:hAnsi="Arial" w:cs="Arial"/>
                <w:b/>
                <w:i/>
                <w:lang w:val="en-US"/>
              </w:rPr>
              <w:t>Ред на заобикаляне на знаците</w:t>
            </w:r>
          </w:p>
        </w:tc>
      </w:tr>
      <w:tr w:rsidR="004828E1" w:rsidRPr="00BD4018" w:rsidTr="00EF7605">
        <w:trPr>
          <w:trHeight w:val="359"/>
        </w:trPr>
        <w:tc>
          <w:tcPr>
            <w:tcW w:w="998" w:type="dxa"/>
            <w:shd w:val="clear" w:color="auto" w:fill="auto"/>
            <w:vAlign w:val="center"/>
          </w:tcPr>
          <w:p w:rsidR="004828E1" w:rsidRPr="00BD4018" w:rsidRDefault="004828E1" w:rsidP="004828E1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Arial" w:eastAsia="Calibri" w:hAnsi="Arial" w:cs="Arial"/>
                <w:lang w:val="en-US"/>
              </w:rPr>
            </w:pPr>
            <w:r w:rsidRPr="00BD4018">
              <w:rPr>
                <w:rFonts w:ascii="Arial" w:eastAsia="Calibri" w:hAnsi="Arial" w:cs="Arial"/>
                <w:lang w:val="en-US"/>
              </w:rPr>
              <w:t>TL2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28E1" w:rsidRPr="00BD4018" w:rsidRDefault="004828E1" w:rsidP="004828E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Calibri" w:hAnsi="Arial" w:cs="Arial"/>
                <w:lang w:val="en-US"/>
              </w:rPr>
            </w:pPr>
            <w:r w:rsidRPr="00BD4018">
              <w:rPr>
                <w:rFonts w:ascii="Arial" w:eastAsia="Calibri" w:hAnsi="Arial" w:cs="Arial"/>
                <w:lang w:val="en-US"/>
              </w:rPr>
              <w:t>Старт – 1 – 2 – 3 – 1 – Финал</w:t>
            </w:r>
          </w:p>
        </w:tc>
      </w:tr>
      <w:tr w:rsidR="004828E1" w:rsidRPr="00BD4018" w:rsidTr="00EF7605">
        <w:trPr>
          <w:trHeight w:val="480"/>
        </w:trPr>
        <w:tc>
          <w:tcPr>
            <w:tcW w:w="998" w:type="dxa"/>
            <w:shd w:val="clear" w:color="auto" w:fill="auto"/>
            <w:vAlign w:val="center"/>
          </w:tcPr>
          <w:p w:rsidR="004828E1" w:rsidRPr="00BD4018" w:rsidRDefault="004828E1" w:rsidP="004828E1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Arial" w:eastAsia="Calibri" w:hAnsi="Arial" w:cs="Arial"/>
                <w:lang w:val="en-US"/>
              </w:rPr>
            </w:pPr>
            <w:r w:rsidRPr="00BD4018">
              <w:rPr>
                <w:rFonts w:ascii="Arial" w:eastAsia="Calibri" w:hAnsi="Arial" w:cs="Arial"/>
                <w:lang w:val="en-US"/>
              </w:rPr>
              <w:t>TL3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28E1" w:rsidRPr="00BD4018" w:rsidRDefault="004828E1" w:rsidP="004828E1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Arial" w:eastAsia="Calibri" w:hAnsi="Arial" w:cs="Arial"/>
                <w:lang w:val="en-US"/>
              </w:rPr>
            </w:pPr>
            <w:r w:rsidRPr="00BD4018">
              <w:rPr>
                <w:rFonts w:ascii="Arial" w:eastAsia="Calibri" w:hAnsi="Arial" w:cs="Arial"/>
                <w:lang w:val="en-US"/>
              </w:rPr>
              <w:t>Старт – 1 – 2 – 3 – 1 – 3 – 1 – Финал</w:t>
            </w:r>
          </w:p>
        </w:tc>
      </w:tr>
      <w:tr w:rsidR="004828E1" w:rsidRPr="00BD4018" w:rsidTr="00EF7605">
        <w:trPr>
          <w:trHeight w:val="415"/>
        </w:trPr>
        <w:tc>
          <w:tcPr>
            <w:tcW w:w="998" w:type="dxa"/>
            <w:shd w:val="clear" w:color="auto" w:fill="auto"/>
            <w:vAlign w:val="center"/>
          </w:tcPr>
          <w:p w:rsidR="004828E1" w:rsidRPr="00BD4018" w:rsidRDefault="004828E1" w:rsidP="004828E1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jc w:val="center"/>
              <w:rPr>
                <w:rFonts w:ascii="Arial" w:eastAsia="Calibri" w:hAnsi="Arial" w:cs="Arial"/>
                <w:lang w:val="en-US"/>
              </w:rPr>
            </w:pPr>
            <w:r w:rsidRPr="00BD4018">
              <w:rPr>
                <w:rFonts w:ascii="Arial" w:eastAsia="Calibri" w:hAnsi="Arial" w:cs="Arial"/>
                <w:lang w:val="en-US"/>
              </w:rPr>
              <w:t>TL4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28E1" w:rsidRPr="00BD4018" w:rsidRDefault="004828E1" w:rsidP="004828E1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Arial" w:eastAsia="Calibri" w:hAnsi="Arial" w:cs="Arial"/>
                <w:lang w:val="en-US"/>
              </w:rPr>
            </w:pPr>
            <w:r w:rsidRPr="00BD4018">
              <w:rPr>
                <w:rFonts w:ascii="Arial" w:eastAsia="Calibri" w:hAnsi="Arial" w:cs="Arial"/>
                <w:lang w:val="en-US"/>
              </w:rPr>
              <w:t>Старт – 1 – 2 – 3 – 1 – 3 – 1 – 3 – 1 – Финал</w:t>
            </w:r>
          </w:p>
        </w:tc>
      </w:tr>
    </w:tbl>
    <w:p w:rsidR="004828E1" w:rsidRPr="00BD4018" w:rsidRDefault="004828E1" w:rsidP="004828E1">
      <w:pPr>
        <w:spacing w:after="120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1C1600" w:rsidRPr="00BD4018" w:rsidRDefault="001C1600" w:rsidP="001C160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C1600" w:rsidRPr="00BD4018" w:rsidRDefault="001C1600" w:rsidP="001C1600">
      <w:pPr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4828E1" w:rsidRPr="00BD4018" w:rsidRDefault="004828E1" w:rsidP="001C1600">
      <w:pPr>
        <w:rPr>
          <w:rFonts w:ascii="Arial" w:hAnsi="Arial" w:cs="Arial"/>
          <w:lang w:val="en-US"/>
        </w:rPr>
      </w:pPr>
    </w:p>
    <w:p w:rsidR="004828E1" w:rsidRPr="00BD4018" w:rsidRDefault="004828E1" w:rsidP="004828E1">
      <w:pPr>
        <w:rPr>
          <w:rFonts w:ascii="Arial" w:hAnsi="Arial" w:cs="Arial"/>
          <w:lang w:val="en-US"/>
        </w:rPr>
      </w:pPr>
    </w:p>
    <w:p w:rsidR="004828E1" w:rsidRPr="00BD4018" w:rsidRDefault="004828E1" w:rsidP="004828E1">
      <w:pPr>
        <w:rPr>
          <w:rFonts w:ascii="Arial" w:hAnsi="Arial" w:cs="Arial"/>
          <w:lang w:val="en-US"/>
        </w:rPr>
      </w:pPr>
    </w:p>
    <w:p w:rsidR="000F41C4" w:rsidRPr="00BD4018" w:rsidRDefault="004828E1" w:rsidP="004828E1">
      <w:pPr>
        <w:tabs>
          <w:tab w:val="left" w:pos="3932"/>
        </w:tabs>
        <w:rPr>
          <w:rFonts w:ascii="Arial" w:hAnsi="Arial" w:cs="Arial"/>
          <w:lang w:val="en-US"/>
        </w:rPr>
      </w:pPr>
      <w:r w:rsidRPr="00BD4018">
        <w:rPr>
          <w:rFonts w:ascii="Arial" w:hAnsi="Arial" w:cs="Arial"/>
          <w:lang w:val="en-US"/>
        </w:rPr>
        <w:tab/>
      </w:r>
    </w:p>
    <w:p w:rsidR="00EF7605" w:rsidRDefault="00EF7605" w:rsidP="004828E1">
      <w:pPr>
        <w:tabs>
          <w:tab w:val="left" w:pos="0"/>
        </w:tabs>
        <w:spacing w:after="0"/>
        <w:ind w:right="-54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="004828E1" w:rsidRPr="00BD4018">
        <w:rPr>
          <w:rFonts w:ascii="Arial" w:eastAsia="Calibri" w:hAnsi="Arial" w:cs="Arial"/>
          <w:sz w:val="24"/>
          <w:szCs w:val="24"/>
        </w:rPr>
        <w:t>Старт: Между</w:t>
      </w:r>
      <w:r w:rsidR="004828E1" w:rsidRPr="00BD40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4828E1" w:rsidRPr="00BD4018">
        <w:rPr>
          <w:rFonts w:ascii="Arial" w:eastAsia="Calibri" w:hAnsi="Arial" w:cs="Arial"/>
          <w:sz w:val="24"/>
          <w:szCs w:val="24"/>
        </w:rPr>
        <w:t>„</w:t>
      </w:r>
      <w:r w:rsidR="004828E1" w:rsidRPr="00BD4018">
        <w:rPr>
          <w:rFonts w:ascii="Arial" w:eastAsia="Calibri" w:hAnsi="Arial" w:cs="Arial"/>
          <w:sz w:val="24"/>
          <w:szCs w:val="24"/>
          <w:lang w:val="en-US"/>
        </w:rPr>
        <w:t>ORC</w:t>
      </w:r>
      <w:r w:rsidR="004828E1" w:rsidRPr="00BD4018">
        <w:rPr>
          <w:rFonts w:ascii="Arial" w:eastAsia="Calibri" w:hAnsi="Arial" w:cs="Arial"/>
          <w:sz w:val="24"/>
          <w:szCs w:val="24"/>
        </w:rPr>
        <w:t>“</w:t>
      </w:r>
      <w:r w:rsidR="004828E1" w:rsidRPr="00BD40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4828E1" w:rsidRPr="00BD4018">
        <w:rPr>
          <w:rFonts w:ascii="Arial" w:eastAsia="Calibri" w:hAnsi="Arial" w:cs="Arial"/>
          <w:sz w:val="24"/>
          <w:szCs w:val="24"/>
        </w:rPr>
        <w:t>флаг на съдийския съд на</w:t>
      </w:r>
      <w:r w:rsidR="004828E1" w:rsidRPr="00BD40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4828E1" w:rsidRPr="00BD4018">
        <w:rPr>
          <w:rFonts w:ascii="Arial" w:eastAsia="Calibri" w:hAnsi="Arial" w:cs="Arial"/>
          <w:sz w:val="24"/>
          <w:szCs w:val="24"/>
        </w:rPr>
        <w:t xml:space="preserve">десния край и надувна жълта веха </w:t>
      </w:r>
    </w:p>
    <w:p w:rsidR="004828E1" w:rsidRPr="00BD4018" w:rsidRDefault="00EF7605" w:rsidP="004828E1">
      <w:pPr>
        <w:tabs>
          <w:tab w:val="left" w:pos="0"/>
        </w:tabs>
        <w:spacing w:after="0"/>
        <w:ind w:right="-54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н</w:t>
      </w:r>
      <w:r w:rsidR="004828E1" w:rsidRPr="00BD4018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828E1" w:rsidRPr="00BD4018">
        <w:rPr>
          <w:rFonts w:ascii="Arial" w:eastAsia="Calibri" w:hAnsi="Arial" w:cs="Arial"/>
          <w:sz w:val="24"/>
          <w:szCs w:val="24"/>
        </w:rPr>
        <w:t>левия край.</w:t>
      </w:r>
    </w:p>
    <w:p w:rsidR="004828E1" w:rsidRDefault="00EF7605" w:rsidP="004828E1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="004828E1" w:rsidRPr="00BD4018">
        <w:rPr>
          <w:rFonts w:ascii="Arial" w:eastAsia="Calibri" w:hAnsi="Arial" w:cs="Arial"/>
          <w:sz w:val="24"/>
          <w:szCs w:val="24"/>
        </w:rPr>
        <w:t>Финал: Между „СИН“ флаг на съдийския съд на левия край и надувна жълта веха</w:t>
      </w:r>
    </w:p>
    <w:p w:rsidR="004828E1" w:rsidRPr="00BD4018" w:rsidRDefault="00EF7605" w:rsidP="00EF7605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="002F5697" w:rsidRPr="00BD4018">
        <w:rPr>
          <w:rFonts w:ascii="Arial" w:eastAsia="Calibri" w:hAnsi="Arial" w:cs="Arial"/>
          <w:sz w:val="24"/>
          <w:szCs w:val="24"/>
        </w:rPr>
        <w:t xml:space="preserve">            </w:t>
      </w:r>
      <w:r w:rsidR="004828E1" w:rsidRPr="00BD4018">
        <w:rPr>
          <w:rFonts w:ascii="Arial" w:eastAsia="Calibri" w:hAnsi="Arial" w:cs="Arial"/>
          <w:sz w:val="24"/>
          <w:szCs w:val="24"/>
        </w:rPr>
        <w:t>(стартова )  на  десния край.</w:t>
      </w:r>
    </w:p>
    <w:p w:rsidR="00E36236" w:rsidRPr="00BD4018" w:rsidRDefault="00EF7605" w:rsidP="004828E1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="00E36236" w:rsidRPr="00BD4018">
        <w:rPr>
          <w:rFonts w:ascii="Arial" w:eastAsia="Calibri" w:hAnsi="Arial" w:cs="Arial"/>
          <w:sz w:val="24"/>
          <w:szCs w:val="24"/>
        </w:rPr>
        <w:t xml:space="preserve">Всички знаци се </w:t>
      </w:r>
      <w:r w:rsidR="001C5206" w:rsidRPr="00BD4018">
        <w:rPr>
          <w:rFonts w:ascii="Arial" w:eastAsia="Calibri" w:hAnsi="Arial" w:cs="Arial"/>
          <w:sz w:val="24"/>
          <w:szCs w:val="24"/>
        </w:rPr>
        <w:t>заобикалят</w:t>
      </w:r>
      <w:r w:rsidR="00E36236" w:rsidRPr="00BD4018">
        <w:rPr>
          <w:rFonts w:ascii="Arial" w:eastAsia="Calibri" w:hAnsi="Arial" w:cs="Arial"/>
          <w:sz w:val="24"/>
          <w:szCs w:val="24"/>
        </w:rPr>
        <w:t xml:space="preserve"> с ляв борд.</w:t>
      </w:r>
    </w:p>
    <w:p w:rsidR="002F5697" w:rsidRPr="00BD4018" w:rsidRDefault="00EF7605" w:rsidP="002F5697">
      <w:pPr>
        <w:tabs>
          <w:tab w:val="left" w:pos="4035"/>
        </w:tabs>
        <w:spacing w:after="0"/>
        <w:rPr>
          <w:rFonts w:ascii="Arial" w:eastAsia="Calibri" w:hAnsi="Arial" w:cs="Arial"/>
          <w:sz w:val="24"/>
          <w:lang w:val="en-US"/>
        </w:rPr>
      </w:pPr>
      <w:r>
        <w:rPr>
          <w:rFonts w:ascii="Arial" w:eastAsia="Calibri" w:hAnsi="Arial" w:cs="Arial"/>
          <w:sz w:val="24"/>
        </w:rPr>
        <w:t xml:space="preserve">             </w:t>
      </w:r>
      <w:r w:rsidR="002F5697" w:rsidRPr="00BD4018">
        <w:rPr>
          <w:rFonts w:ascii="Arial" w:eastAsia="Calibri" w:hAnsi="Arial" w:cs="Arial"/>
          <w:sz w:val="24"/>
        </w:rPr>
        <w:t>Контролно време  – 1</w:t>
      </w:r>
      <w:r>
        <w:rPr>
          <w:rFonts w:ascii="Arial" w:eastAsia="Calibri" w:hAnsi="Arial" w:cs="Arial"/>
          <w:sz w:val="24"/>
        </w:rPr>
        <w:t>2</w:t>
      </w:r>
      <w:r w:rsidR="002F5697" w:rsidRPr="00BD4018">
        <w:rPr>
          <w:rFonts w:ascii="Arial" w:eastAsia="Calibri" w:hAnsi="Arial" w:cs="Arial"/>
          <w:sz w:val="24"/>
        </w:rPr>
        <w:t>0 минути .</w:t>
      </w:r>
      <w:r w:rsidR="00A65292">
        <w:rPr>
          <w:rFonts w:ascii="Arial" w:eastAsia="Calibri" w:hAnsi="Arial" w:cs="Arial"/>
          <w:sz w:val="24"/>
        </w:rPr>
        <w:t xml:space="preserve"> </w:t>
      </w:r>
    </w:p>
    <w:p w:rsidR="004828E1" w:rsidRPr="00EF7605" w:rsidRDefault="00EF7605" w:rsidP="004828E1">
      <w:pPr>
        <w:tabs>
          <w:tab w:val="left" w:pos="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="004828E1" w:rsidRPr="00BD4018">
        <w:rPr>
          <w:rFonts w:ascii="Arial" w:eastAsia="Calibri" w:hAnsi="Arial" w:cs="Arial"/>
          <w:sz w:val="24"/>
          <w:szCs w:val="24"/>
          <w:lang w:val="en-US"/>
        </w:rPr>
        <w:t>Коефициент на гонката: 1.</w:t>
      </w:r>
      <w:r>
        <w:rPr>
          <w:rFonts w:ascii="Arial" w:eastAsia="Calibri" w:hAnsi="Arial" w:cs="Arial"/>
          <w:sz w:val="24"/>
          <w:szCs w:val="24"/>
        </w:rPr>
        <w:t>2</w:t>
      </w:r>
    </w:p>
    <w:p w:rsidR="004828E1" w:rsidRPr="00BD4018" w:rsidRDefault="004828E1" w:rsidP="004828E1">
      <w:pPr>
        <w:tabs>
          <w:tab w:val="left" w:pos="3932"/>
        </w:tabs>
        <w:rPr>
          <w:rFonts w:ascii="Arial" w:hAnsi="Arial" w:cs="Arial"/>
        </w:rPr>
      </w:pPr>
    </w:p>
    <w:p w:rsidR="00BD4018" w:rsidRPr="00BD4018" w:rsidRDefault="00324B5E" w:rsidP="005A75E8">
      <w:pPr>
        <w:tabs>
          <w:tab w:val="left" w:pos="393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pict>
          <v:shape id="_x0000_s1029" type="#_x0000_t75" style="position:absolute;margin-left:30.7pt;margin-top:0;width:463.4pt;height:759.55pt;z-index:251659264;mso-position-horizontal:absolute;mso-position-horizontal-relative:text;mso-position-vertical-relative:text">
            <v:imagedata r:id="rId13" o:title=""/>
            <w10:wrap type="square" side="right"/>
          </v:shape>
          <o:OLEObject Type="Embed" ProgID="Word.Document.12" ShapeID="_x0000_s1029" DrawAspect="Content" ObjectID="_1688615953" r:id="rId14">
            <o:FieldCodes>\s</o:FieldCodes>
          </o:OLEObject>
        </w:pict>
      </w:r>
      <w:r w:rsidR="005A75E8">
        <w:rPr>
          <w:rFonts w:ascii="Arial" w:hAnsi="Arial" w:cs="Arial"/>
          <w:lang w:val="en-US"/>
        </w:rPr>
        <w:br w:type="textWrapping" w:clear="all"/>
      </w:r>
    </w:p>
    <w:sectPr w:rsidR="00BD4018" w:rsidRPr="00BD4018" w:rsidSect="00BD4018">
      <w:footerReference w:type="default" r:id="rId15"/>
      <w:pgSz w:w="11906" w:h="16838" w:code="9"/>
      <w:pgMar w:top="567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5E" w:rsidRDefault="00324B5E" w:rsidP="00597A2B">
      <w:pPr>
        <w:spacing w:after="0" w:line="240" w:lineRule="auto"/>
      </w:pPr>
      <w:r>
        <w:separator/>
      </w:r>
    </w:p>
  </w:endnote>
  <w:endnote w:type="continuationSeparator" w:id="0">
    <w:p w:rsidR="00324B5E" w:rsidRDefault="00324B5E" w:rsidP="0059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703186"/>
      <w:docPartObj>
        <w:docPartGallery w:val="Page Numbers (Bottom of Page)"/>
        <w:docPartUnique/>
      </w:docPartObj>
    </w:sdtPr>
    <w:sdtEndPr/>
    <w:sdtContent>
      <w:p w:rsidR="00597A2B" w:rsidRDefault="00597A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FD">
          <w:rPr>
            <w:noProof/>
          </w:rPr>
          <w:t>5</w:t>
        </w:r>
        <w:r>
          <w:fldChar w:fldCharType="end"/>
        </w:r>
      </w:p>
    </w:sdtContent>
  </w:sdt>
  <w:p w:rsidR="00597A2B" w:rsidRDefault="00597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5E" w:rsidRDefault="00324B5E" w:rsidP="00597A2B">
      <w:pPr>
        <w:spacing w:after="0" w:line="240" w:lineRule="auto"/>
      </w:pPr>
      <w:r>
        <w:separator/>
      </w:r>
    </w:p>
  </w:footnote>
  <w:footnote w:type="continuationSeparator" w:id="0">
    <w:p w:rsidR="00324B5E" w:rsidRDefault="00324B5E" w:rsidP="0059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0E95"/>
    <w:multiLevelType w:val="multilevel"/>
    <w:tmpl w:val="442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72609"/>
    <w:multiLevelType w:val="multilevel"/>
    <w:tmpl w:val="E2DCD0EE"/>
    <w:lvl w:ilvl="0">
      <w:start w:val="1"/>
      <w:numFmt w:val="decimal"/>
      <w:lvlText w:val="%1."/>
      <w:lvlJc w:val="left"/>
      <w:pPr>
        <w:ind w:left="366" w:hanging="25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mbria" w:eastAsia="Cambria" w:hAnsi="Cambria" w:cs="Cambria" w:hint="default"/>
        <w:spacing w:val="-13"/>
        <w:w w:val="100"/>
        <w:sz w:val="24"/>
        <w:szCs w:val="24"/>
        <w:lang w:val="bg-BG" w:eastAsia="bg-BG" w:bidi="bg-BG"/>
      </w:rPr>
    </w:lvl>
    <w:lvl w:ilvl="2">
      <w:numFmt w:val="bullet"/>
      <w:lvlText w:val="-"/>
      <w:lvlJc w:val="left"/>
      <w:pPr>
        <w:ind w:left="968" w:hanging="28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bg-BG" w:eastAsia="bg-BG" w:bidi="bg-BG"/>
      </w:rPr>
    </w:lvl>
    <w:lvl w:ilvl="3">
      <w:numFmt w:val="bullet"/>
      <w:lvlText w:val="•"/>
      <w:lvlJc w:val="left"/>
      <w:pPr>
        <w:ind w:left="1103" w:hanging="286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1247" w:hanging="286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1391" w:hanging="286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1534" w:hanging="286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1678" w:hanging="286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1822" w:hanging="286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C4"/>
    <w:rsid w:val="00016FA5"/>
    <w:rsid w:val="000420A4"/>
    <w:rsid w:val="00043086"/>
    <w:rsid w:val="000C4EA5"/>
    <w:rsid w:val="000D73DF"/>
    <w:rsid w:val="000F41C4"/>
    <w:rsid w:val="001035BC"/>
    <w:rsid w:val="001C1600"/>
    <w:rsid w:val="001C5206"/>
    <w:rsid w:val="001E4218"/>
    <w:rsid w:val="001E51B9"/>
    <w:rsid w:val="001E76B3"/>
    <w:rsid w:val="00214097"/>
    <w:rsid w:val="0022095E"/>
    <w:rsid w:val="002F5697"/>
    <w:rsid w:val="0030663E"/>
    <w:rsid w:val="00324B5E"/>
    <w:rsid w:val="00396B7A"/>
    <w:rsid w:val="003D0A1F"/>
    <w:rsid w:val="003E78E2"/>
    <w:rsid w:val="004828E1"/>
    <w:rsid w:val="00486508"/>
    <w:rsid w:val="004B5AA1"/>
    <w:rsid w:val="004F3B01"/>
    <w:rsid w:val="00575CC1"/>
    <w:rsid w:val="00597A2B"/>
    <w:rsid w:val="005A3315"/>
    <w:rsid w:val="005A75E8"/>
    <w:rsid w:val="005B4CB3"/>
    <w:rsid w:val="005E0EE3"/>
    <w:rsid w:val="005F3FA2"/>
    <w:rsid w:val="0060739C"/>
    <w:rsid w:val="006456EE"/>
    <w:rsid w:val="00664125"/>
    <w:rsid w:val="00693C28"/>
    <w:rsid w:val="006A7E4B"/>
    <w:rsid w:val="006C50E9"/>
    <w:rsid w:val="006F288B"/>
    <w:rsid w:val="006F42B7"/>
    <w:rsid w:val="007113CE"/>
    <w:rsid w:val="00727ADB"/>
    <w:rsid w:val="00751800"/>
    <w:rsid w:val="0078774B"/>
    <w:rsid w:val="008041D5"/>
    <w:rsid w:val="008736FD"/>
    <w:rsid w:val="00883067"/>
    <w:rsid w:val="008A19D7"/>
    <w:rsid w:val="00923C37"/>
    <w:rsid w:val="0096548E"/>
    <w:rsid w:val="00975481"/>
    <w:rsid w:val="00993C89"/>
    <w:rsid w:val="009F076D"/>
    <w:rsid w:val="00A00959"/>
    <w:rsid w:val="00A65292"/>
    <w:rsid w:val="00B12030"/>
    <w:rsid w:val="00B13BEB"/>
    <w:rsid w:val="00B2033F"/>
    <w:rsid w:val="00B71F18"/>
    <w:rsid w:val="00BA19C0"/>
    <w:rsid w:val="00BD4018"/>
    <w:rsid w:val="00BE2CC2"/>
    <w:rsid w:val="00C11651"/>
    <w:rsid w:val="00C11B98"/>
    <w:rsid w:val="00C24CDF"/>
    <w:rsid w:val="00C273CE"/>
    <w:rsid w:val="00C35734"/>
    <w:rsid w:val="00C831B2"/>
    <w:rsid w:val="00CC69A5"/>
    <w:rsid w:val="00CD49A0"/>
    <w:rsid w:val="00D328C5"/>
    <w:rsid w:val="00D7656E"/>
    <w:rsid w:val="00D7757E"/>
    <w:rsid w:val="00D910D6"/>
    <w:rsid w:val="00DF7732"/>
    <w:rsid w:val="00E36236"/>
    <w:rsid w:val="00E51ABC"/>
    <w:rsid w:val="00E67883"/>
    <w:rsid w:val="00EA018E"/>
    <w:rsid w:val="00EE69BF"/>
    <w:rsid w:val="00EF7605"/>
    <w:rsid w:val="00F0118D"/>
    <w:rsid w:val="00F81DE3"/>
    <w:rsid w:val="00FB7B52"/>
    <w:rsid w:val="00FC038B"/>
    <w:rsid w:val="00FD6A62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7A2B"/>
  </w:style>
  <w:style w:type="paragraph" w:styleId="a5">
    <w:name w:val="footer"/>
    <w:basedOn w:val="a"/>
    <w:link w:val="a6"/>
    <w:uiPriority w:val="99"/>
    <w:unhideWhenUsed/>
    <w:rsid w:val="005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7A2B"/>
  </w:style>
  <w:style w:type="paragraph" w:styleId="a7">
    <w:name w:val="Balloon Text"/>
    <w:basedOn w:val="a"/>
    <w:link w:val="a8"/>
    <w:uiPriority w:val="99"/>
    <w:semiHidden/>
    <w:unhideWhenUsed/>
    <w:rsid w:val="0048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828E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E51B9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1E5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7A2B"/>
  </w:style>
  <w:style w:type="paragraph" w:styleId="a5">
    <w:name w:val="footer"/>
    <w:basedOn w:val="a"/>
    <w:link w:val="a6"/>
    <w:uiPriority w:val="99"/>
    <w:unhideWhenUsed/>
    <w:rsid w:val="005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7A2B"/>
  </w:style>
  <w:style w:type="paragraph" w:styleId="a7">
    <w:name w:val="Balloon Text"/>
    <w:basedOn w:val="a"/>
    <w:link w:val="a8"/>
    <w:uiPriority w:val="99"/>
    <w:semiHidden/>
    <w:unhideWhenUsed/>
    <w:rsid w:val="0048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828E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E51B9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1E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Katovi</dc:creator>
  <cp:lastModifiedBy>C.Katov</cp:lastModifiedBy>
  <cp:revision>2</cp:revision>
  <cp:lastPrinted>2020-07-24T05:37:00Z</cp:lastPrinted>
  <dcterms:created xsi:type="dcterms:W3CDTF">2021-07-24T04:13:00Z</dcterms:created>
  <dcterms:modified xsi:type="dcterms:W3CDTF">2021-07-24T04:13:00Z</dcterms:modified>
</cp:coreProperties>
</file>